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6D61" w:rsidRPr="0038048E" w:rsidRDefault="002A09BD">
      <w:pPr>
        <w:pStyle w:val="1izenburua"/>
      </w:pPr>
      <w:bookmarkStart w:id="0" w:name="Ebaluazioa"/>
      <w:bookmarkStart w:id="1" w:name="_bookmark8"/>
      <w:bookmarkEnd w:id="0"/>
      <w:bookmarkEnd w:id="1"/>
      <w:r w:rsidRPr="0038048E">
        <w:rPr>
          <w:color w:val="365F91"/>
        </w:rPr>
        <w:t>Ebaluazioa</w:t>
      </w:r>
    </w:p>
    <w:p w:rsidR="00C76D61" w:rsidRPr="0038048E" w:rsidRDefault="00F52CAF">
      <w:pPr>
        <w:spacing w:before="1"/>
        <w:rPr>
          <w:b/>
          <w:sz w:val="21"/>
        </w:rPr>
      </w:pPr>
      <w:r w:rsidRPr="0038048E">
        <w:rPr>
          <w:noProof/>
          <w:lang w:eastAsia="eu-ES"/>
        </w:rPr>
        <mc:AlternateContent>
          <mc:Choice Requires="wps">
            <w:drawing>
              <wp:anchor distT="0" distB="0" distL="0" distR="0" simplePos="0" relativeHeight="251660800" behindDoc="1" locked="0" layoutInCell="1" allowOverlap="1">
                <wp:simplePos x="0" y="0"/>
                <wp:positionH relativeFrom="page">
                  <wp:posOffset>1012190</wp:posOffset>
                </wp:positionH>
                <wp:positionV relativeFrom="paragraph">
                  <wp:posOffset>182245</wp:posOffset>
                </wp:positionV>
                <wp:extent cx="5537200" cy="960120"/>
                <wp:effectExtent l="12065" t="5715" r="13335" b="5715"/>
                <wp:wrapTopAndBottom/>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7200" cy="96012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111ABA" w:rsidRDefault="00111ABA">
                            <w:pPr>
                              <w:spacing w:before="7"/>
                              <w:rPr>
                                <w:b/>
                                <w:sz w:val="20"/>
                              </w:rPr>
                            </w:pPr>
                          </w:p>
                          <w:p w:rsidR="00111ABA" w:rsidRDefault="00111ABA">
                            <w:pPr>
                              <w:ind w:left="103" w:right="96"/>
                              <w:jc w:val="both"/>
                              <w:rPr>
                                <w:sz w:val="21"/>
                              </w:rPr>
                            </w:pPr>
                            <w:r>
                              <w:rPr>
                                <w:sz w:val="21"/>
                              </w:rPr>
                              <w:t>Orain arte, Planak aurreneko urterako (2018-2019 ikasturtea) aurreikusita zeuzkan ekintza guztiei egin zaie jarraipena eta ebaluazioa, ikusteko prozesua nola garatu den eta zer emaitza ekarri duen. Hemen duzue bildu dugun informazioa (balorazioa eta hobetzeko proposamenak ere badakartza), gerora ekintzak eta planak prestatzeko: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79.7pt;margin-top:14.35pt;width:436pt;height:75.6pt;z-index:-2516556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v42hAIAABgFAAAOAAAAZHJzL2Uyb0RvYy54bWysVG1v2yAQ/j5p/wHxPbWdpGli1amyOJkm&#10;dS9Sux9AMI7RMDAgsbtp/30HxGm6fpmm+QM++46He+6e4/aubwU6MmO5kgXOrlKMmKSq4nJf4K+P&#10;29EcI+uIrIhQkhX4iVl8t3z75rbTORurRomKGQQg0uadLnDjnM6TxNKGtcReKc0kOGtlWuLg0+yT&#10;ypAO0FuRjNN0lnTKVNooyqyFv2V04mXAr2tG3ee6tswhUWDIzYXVhHXn12R5S/K9Ibrh9JQG+Ycs&#10;WsIlHHqGKokj6GD4K6iWU6Osqt0VVW2i6ppTFjgAmyz9g81DQzQLXKA4Vp/LZP8fLP10/GIQrwo8&#10;wUiSFlr0yHqH3qkejX11Om1zCHrQEOZ6+A1dDkytvlf0m0VSrRsi92xljOoaRirILvM7k4utEcd6&#10;kF33UVVwDDk4FYD62rS+dFAMBOjQpadzZ3wqFH5eX09uoN0YUfAtZmk2Dq1LSD7s1sa690y1yBsF&#10;NtD5gE6O99b5bEg+hPjDpNpyIUL3hURdgWfpYhZ5KcEr7/Rh1ux3a2HQkXj9hCdQA89lmEcuiW1i&#10;XHBFZbXcgbwFbws8P+8muS/TRlbheEe4iDakKKQ/FVhD0icryujnIl1s5pv5dDQdzzajaVqWo9V2&#10;PR3NttnNdTkp1+sy++UJZNO84VXFpOcwSDqb/p1kTsMVxXgW9QuuL0qyDc/rkiQv0wjlB1bDO7AL&#10;+vCSiOJw/a6HgnjR7FT1BEoxKo4rXC9gNMr8wKiDUS2w/X4ghmEkPkhQm5/rwTCDsRsMIilsLbDD&#10;KJprF+f/oA3fN4Ac9SzVChRZ8yCW5yxOOobxC8mfrgo/35ffIer5Qlv+BgAA//8DAFBLAwQUAAYA&#10;CAAAACEAC9VJkd8AAAALAQAADwAAAGRycy9kb3ducmV2LnhtbEyPwW7CMBBE75X6D9ZW6q04UAJJ&#10;GgdVFVx6qBTgA0y8TdLG6yg2JPx9l1O57eyOZt/km8l24oKDbx0pmM8iEEiVMy3VCo6H3UsCwgdN&#10;RneOUMEVPWyKx4dcZ8aNVOJlH2rBIeQzraAJoc+k9FWDVvuZ65H49u0GqwPLoZZm0COH204uomgl&#10;rW6JPzS6x48Gq9/92SrA8qd1bpeMZR/q46ffxvH2K1bq+Wl6fwMRcAr/ZrjhMzoUzHRyZzJedKzj&#10;dMlWBYtkDeJmiF7nvDnxtE5TkEUu7zsUfwAAAP//AwBQSwECLQAUAAYACAAAACEAtoM4kv4AAADh&#10;AQAAEwAAAAAAAAAAAAAAAAAAAAAAW0NvbnRlbnRfVHlwZXNdLnhtbFBLAQItABQABgAIAAAAIQA4&#10;/SH/1gAAAJQBAAALAAAAAAAAAAAAAAAAAC8BAABfcmVscy8ucmVsc1BLAQItABQABgAIAAAAIQCk&#10;Rv42hAIAABgFAAAOAAAAAAAAAAAAAAAAAC4CAABkcnMvZTJvRG9jLnhtbFBLAQItABQABgAIAAAA&#10;IQAL1UmR3wAAAAsBAAAPAAAAAAAAAAAAAAAAAN4EAABkcnMvZG93bnJldi54bWxQSwUGAAAAAAQA&#10;BADzAAAA6gUAAAAA&#10;" filled="f" strokeweight=".48pt">
                <v:textbox inset="0,0,0,0">
                  <w:txbxContent>
                    <w:p w:rsidR="00111ABA" w:rsidRDefault="00111ABA">
                      <w:pPr>
                        <w:spacing w:before="7"/>
                        <w:rPr>
                          <w:b/>
                          <w:sz w:val="20"/>
                        </w:rPr>
                      </w:pPr>
                    </w:p>
                    <w:p w:rsidR="00111ABA" w:rsidRDefault="00111ABA">
                      <w:pPr>
                        <w:ind w:left="103" w:right="96"/>
                        <w:jc w:val="both"/>
                        <w:rPr>
                          <w:sz w:val="21"/>
                        </w:rPr>
                      </w:pPr>
                      <w:r>
                        <w:rPr>
                          <w:sz w:val="21"/>
                        </w:rPr>
                        <w:t>Orain arte, Planak aurreneko urterako (2018-2019 ikasturtea) aurreikusita zeuzkan ekintza guztiei egin zaie jarraipena eta ebaluazioa, ikusteko prozesua nola garatu den eta zer emaitza ekarri duen. Hemen duzue bildu dugun informazioa (balorazioa eta hobetzeko proposamenak ere badakartza), gerora ekintzak eta planak prestatzeko:</w:t>
                      </w:r>
                    </w:p>
                  </w:txbxContent>
                </v:textbox>
                <w10:wrap type="topAndBottom" anchorx="page"/>
              </v:shape>
            </w:pict>
          </mc:Fallback>
        </mc:AlternateContent>
      </w: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rPr>
          <w:b/>
          <w:sz w:val="20"/>
        </w:rPr>
      </w:pPr>
    </w:p>
    <w:p w:rsidR="00C76D61" w:rsidRPr="0038048E" w:rsidRDefault="00C76D61">
      <w:pPr>
        <w:spacing w:before="5"/>
        <w:rPr>
          <w:b/>
          <w:sz w:val="17"/>
        </w:rPr>
      </w:pPr>
    </w:p>
    <w:p w:rsidR="00C76D61" w:rsidRPr="0038048E" w:rsidRDefault="002A09BD">
      <w:pPr>
        <w:pStyle w:val="3izenburua"/>
        <w:spacing w:before="90"/>
        <w:ind w:right="219"/>
        <w:jc w:val="right"/>
      </w:pPr>
      <w:r w:rsidRPr="0038048E">
        <w:t>10</w:t>
      </w:r>
    </w:p>
    <w:p w:rsidR="00C76D61" w:rsidRPr="0038048E" w:rsidRDefault="00C76D61">
      <w:pPr>
        <w:jc w:val="right"/>
        <w:sectPr w:rsidR="00C76D61" w:rsidRPr="0038048E">
          <w:footerReference w:type="default" r:id="rId8"/>
          <w:pgSz w:w="11910" w:h="16840"/>
          <w:pgMar w:top="1440" w:right="1480" w:bottom="280" w:left="1480" w:header="0" w:footer="0" w:gutter="0"/>
          <w:cols w:space="720"/>
        </w:sectPr>
      </w:pPr>
    </w:p>
    <w:p w:rsidR="00C76D61" w:rsidRPr="0038048E" w:rsidRDefault="00C76D61">
      <w:pPr>
        <w:pStyle w:val="Gorputz-testua"/>
        <w:rPr>
          <w:rFonts w:ascii="Times New Roman"/>
          <w:i w:val="0"/>
          <w:sz w:val="20"/>
        </w:rPr>
      </w:pPr>
    </w:p>
    <w:p w:rsidR="00C76D61" w:rsidRPr="0038048E" w:rsidRDefault="00C76D61">
      <w:pPr>
        <w:pStyle w:val="Gorputz-testua"/>
        <w:spacing w:before="1"/>
        <w:rPr>
          <w:rFonts w:ascii="Times New Roman"/>
          <w:i w:val="0"/>
          <w:sz w:val="23"/>
        </w:rPr>
      </w:pPr>
    </w:p>
    <w:p w:rsidR="00C76D61" w:rsidRPr="0038048E" w:rsidRDefault="002A09BD">
      <w:pPr>
        <w:spacing w:before="94" w:after="5"/>
        <w:ind w:left="215"/>
        <w:rPr>
          <w:b/>
          <w:sz w:val="18"/>
        </w:rPr>
      </w:pPr>
      <w:r w:rsidRPr="0038048E">
        <w:rPr>
          <w:b/>
          <w:sz w:val="18"/>
        </w:rPr>
        <w:t>PLANAREN GARAPENAREN EBALUAZIOA (201</w:t>
      </w:r>
      <w:r w:rsidR="00087E7C">
        <w:rPr>
          <w:b/>
          <w:sz w:val="18"/>
        </w:rPr>
        <w:t>8-2019</w:t>
      </w:r>
      <w:r w:rsidRPr="0038048E">
        <w:rPr>
          <w:b/>
          <w:sz w:val="18"/>
        </w:rPr>
        <w:t xml:space="preserve"> IKASTURTEA)</w:t>
      </w:r>
    </w:p>
    <w:tbl>
      <w:tblPr>
        <w:tblStyle w:val="TableNormal"/>
        <w:tblW w:w="0" w:type="auto"/>
        <w:tblInd w:w="106" w:type="dxa"/>
        <w:tblLayout w:type="fixed"/>
        <w:tblLook w:val="01E0" w:firstRow="1" w:lastRow="1" w:firstColumn="1" w:lastColumn="1" w:noHBand="0" w:noVBand="0"/>
      </w:tblPr>
      <w:tblGrid>
        <w:gridCol w:w="109"/>
        <w:gridCol w:w="1332"/>
        <w:gridCol w:w="2354"/>
        <w:gridCol w:w="2522"/>
        <w:gridCol w:w="5311"/>
        <w:gridCol w:w="2591"/>
      </w:tblGrid>
      <w:tr w:rsidR="00C76D61" w:rsidRPr="0038048E">
        <w:trPr>
          <w:trHeight w:val="155"/>
        </w:trPr>
        <w:tc>
          <w:tcPr>
            <w:tcW w:w="109" w:type="dxa"/>
            <w:tcBorders>
              <w:top w:val="single" w:sz="48" w:space="0" w:color="000000"/>
              <w:bottom w:val="single" w:sz="4" w:space="0" w:color="000000"/>
            </w:tcBorders>
          </w:tcPr>
          <w:p w:rsidR="00C76D61" w:rsidRPr="0038048E" w:rsidRDefault="00C76D61">
            <w:pPr>
              <w:pStyle w:val="TableParagraph"/>
              <w:ind w:left="0"/>
              <w:rPr>
                <w:rFonts w:ascii="Times New Roman"/>
                <w:sz w:val="10"/>
              </w:rPr>
            </w:pPr>
          </w:p>
        </w:tc>
        <w:tc>
          <w:tcPr>
            <w:tcW w:w="1332" w:type="dxa"/>
            <w:shd w:val="clear" w:color="auto" w:fill="000000"/>
          </w:tcPr>
          <w:p w:rsidR="00C76D61" w:rsidRPr="0038048E" w:rsidRDefault="002A09BD">
            <w:pPr>
              <w:pStyle w:val="TableParagraph"/>
              <w:spacing w:line="136" w:lineRule="exact"/>
              <w:ind w:left="0"/>
              <w:rPr>
                <w:b/>
                <w:sz w:val="15"/>
              </w:rPr>
            </w:pPr>
            <w:r w:rsidRPr="0038048E">
              <w:rPr>
                <w:b/>
                <w:color w:val="FFFFFF"/>
                <w:sz w:val="15"/>
              </w:rPr>
              <w:t>Jarduera-ardatza</w:t>
            </w:r>
          </w:p>
        </w:tc>
        <w:tc>
          <w:tcPr>
            <w:tcW w:w="2354" w:type="dxa"/>
            <w:shd w:val="clear" w:color="auto" w:fill="000000"/>
          </w:tcPr>
          <w:p w:rsidR="00C76D61" w:rsidRPr="0038048E" w:rsidRDefault="002A09BD">
            <w:pPr>
              <w:pStyle w:val="TableParagraph"/>
              <w:spacing w:line="136" w:lineRule="exact"/>
              <w:ind w:left="832" w:right="831"/>
              <w:jc w:val="center"/>
              <w:rPr>
                <w:b/>
                <w:sz w:val="15"/>
              </w:rPr>
            </w:pPr>
            <w:r w:rsidRPr="0038048E">
              <w:rPr>
                <w:b/>
                <w:color w:val="FFFFFF"/>
                <w:sz w:val="15"/>
              </w:rPr>
              <w:t>Helburua</w:t>
            </w:r>
          </w:p>
        </w:tc>
        <w:tc>
          <w:tcPr>
            <w:tcW w:w="2522" w:type="dxa"/>
            <w:shd w:val="clear" w:color="auto" w:fill="000000"/>
          </w:tcPr>
          <w:p w:rsidR="00C76D61" w:rsidRPr="0038048E" w:rsidRDefault="002A09BD">
            <w:pPr>
              <w:pStyle w:val="TableParagraph"/>
              <w:spacing w:line="136" w:lineRule="exact"/>
              <w:ind w:left="995" w:right="961"/>
              <w:jc w:val="center"/>
              <w:rPr>
                <w:b/>
                <w:sz w:val="15"/>
              </w:rPr>
            </w:pPr>
            <w:r w:rsidRPr="0038048E">
              <w:rPr>
                <w:b/>
                <w:color w:val="FFFFFF"/>
                <w:sz w:val="15"/>
              </w:rPr>
              <w:t>Ekintza</w:t>
            </w:r>
          </w:p>
        </w:tc>
        <w:tc>
          <w:tcPr>
            <w:tcW w:w="5311" w:type="dxa"/>
            <w:shd w:val="clear" w:color="auto" w:fill="000000"/>
          </w:tcPr>
          <w:p w:rsidR="00C76D61" w:rsidRPr="0038048E" w:rsidRDefault="002A09BD">
            <w:pPr>
              <w:pStyle w:val="TableParagraph"/>
              <w:spacing w:line="136" w:lineRule="exact"/>
              <w:ind w:left="1253"/>
              <w:rPr>
                <w:b/>
                <w:sz w:val="15"/>
              </w:rPr>
            </w:pPr>
            <w:r w:rsidRPr="0038048E">
              <w:rPr>
                <w:b/>
                <w:color w:val="FFFFFF"/>
                <w:sz w:val="15"/>
              </w:rPr>
              <w:t>BETETZE-MAILA ETA BALORAZIOA</w:t>
            </w:r>
          </w:p>
        </w:tc>
        <w:tc>
          <w:tcPr>
            <w:tcW w:w="2591" w:type="dxa"/>
            <w:shd w:val="clear" w:color="auto" w:fill="000000"/>
          </w:tcPr>
          <w:p w:rsidR="00C76D61" w:rsidRPr="0038048E" w:rsidRDefault="002A09BD">
            <w:pPr>
              <w:pStyle w:val="TableParagraph"/>
              <w:spacing w:line="136" w:lineRule="exact"/>
              <w:ind w:left="0" w:right="200"/>
              <w:jc w:val="right"/>
              <w:rPr>
                <w:b/>
                <w:sz w:val="15"/>
              </w:rPr>
            </w:pPr>
            <w:r w:rsidRPr="0038048E">
              <w:rPr>
                <w:b/>
                <w:color w:val="FFFFFF"/>
                <w:sz w:val="15"/>
              </w:rPr>
              <w:t>HOBETZEKO PROPOSAMENA</w:t>
            </w:r>
          </w:p>
        </w:tc>
      </w:tr>
      <w:tr w:rsidR="00C76D61" w:rsidRPr="0038048E" w:rsidTr="003A17AB">
        <w:trPr>
          <w:trHeight w:val="1036"/>
        </w:trPr>
        <w:tc>
          <w:tcPr>
            <w:tcW w:w="1441" w:type="dxa"/>
            <w:gridSpan w:val="2"/>
            <w:vMerge w:val="restart"/>
            <w:tcBorders>
              <w:top w:val="single" w:sz="4" w:space="0" w:color="000000"/>
              <w:left w:val="thinThickSmallGap" w:sz="18" w:space="0" w:color="auto"/>
              <w:bottom w:val="single" w:sz="4" w:space="0" w:color="000000"/>
            </w:tcBorders>
          </w:tcPr>
          <w:p w:rsidR="00677830" w:rsidRPr="00366A93" w:rsidRDefault="00677830">
            <w:pPr>
              <w:pStyle w:val="TableParagraph"/>
              <w:spacing w:line="237" w:lineRule="auto"/>
              <w:ind w:left="109" w:right="544"/>
              <w:rPr>
                <w:b/>
                <w:color w:val="FF0000"/>
                <w:sz w:val="15"/>
              </w:rPr>
            </w:pPr>
          </w:p>
          <w:p w:rsidR="00677830" w:rsidRPr="00366A93" w:rsidRDefault="00677830">
            <w:pPr>
              <w:pStyle w:val="TableParagraph"/>
              <w:spacing w:line="237" w:lineRule="auto"/>
              <w:ind w:left="109" w:right="544"/>
              <w:rPr>
                <w:b/>
                <w:color w:val="FF0000"/>
                <w:sz w:val="15"/>
              </w:rPr>
            </w:pPr>
            <w:r w:rsidRPr="00366A93">
              <w:rPr>
                <w:b/>
                <w:color w:val="FF0000"/>
                <w:sz w:val="15"/>
              </w:rPr>
              <w:t>1-Irakurketa-planaren beteketa</w:t>
            </w:r>
          </w:p>
          <w:p w:rsidR="00677830" w:rsidRPr="00366A93" w:rsidRDefault="00677830">
            <w:pPr>
              <w:pStyle w:val="TableParagraph"/>
              <w:spacing w:line="237" w:lineRule="auto"/>
              <w:ind w:left="109" w:right="544"/>
              <w:rPr>
                <w:b/>
                <w:color w:val="FF0000"/>
                <w:sz w:val="15"/>
              </w:rPr>
            </w:pPr>
          </w:p>
          <w:p w:rsidR="00677830" w:rsidRPr="00366A93" w:rsidRDefault="00677830">
            <w:pPr>
              <w:pStyle w:val="TableParagraph"/>
              <w:spacing w:line="237" w:lineRule="auto"/>
              <w:ind w:left="109" w:right="544"/>
              <w:rPr>
                <w:b/>
                <w:color w:val="FF0000"/>
                <w:sz w:val="15"/>
              </w:rPr>
            </w:pPr>
          </w:p>
          <w:p w:rsidR="00677830" w:rsidRPr="00366A93" w:rsidRDefault="00677830">
            <w:pPr>
              <w:pStyle w:val="TableParagraph"/>
              <w:spacing w:line="237" w:lineRule="auto"/>
              <w:ind w:left="109" w:right="544"/>
              <w:rPr>
                <w:b/>
                <w:color w:val="FF0000"/>
                <w:sz w:val="15"/>
              </w:rPr>
            </w:pPr>
          </w:p>
          <w:p w:rsidR="00677830" w:rsidRPr="00366A93" w:rsidRDefault="00677830">
            <w:pPr>
              <w:pStyle w:val="TableParagraph"/>
              <w:spacing w:line="237" w:lineRule="auto"/>
              <w:ind w:left="109" w:right="544"/>
              <w:rPr>
                <w:b/>
                <w:color w:val="FF0000"/>
                <w:sz w:val="15"/>
              </w:rPr>
            </w:pPr>
          </w:p>
          <w:p w:rsidR="00C76D61" w:rsidRPr="00366A93" w:rsidRDefault="00DB3CC6">
            <w:pPr>
              <w:pStyle w:val="TableParagraph"/>
              <w:spacing w:line="237" w:lineRule="auto"/>
              <w:ind w:left="109" w:right="544"/>
              <w:rPr>
                <w:b/>
                <w:color w:val="FF0000"/>
                <w:sz w:val="15"/>
              </w:rPr>
            </w:pPr>
            <w:r w:rsidRPr="00366A93">
              <w:rPr>
                <w:b/>
                <w:color w:val="FF0000"/>
                <w:sz w:val="15"/>
              </w:rPr>
              <w:t>2</w:t>
            </w:r>
            <w:r w:rsidR="002A09BD" w:rsidRPr="00366A93">
              <w:rPr>
                <w:b/>
                <w:color w:val="FF0000"/>
                <w:sz w:val="15"/>
              </w:rPr>
              <w:t>. Ikasteko irakurri</w:t>
            </w:r>
          </w:p>
        </w:tc>
        <w:tc>
          <w:tcPr>
            <w:tcW w:w="2354" w:type="dxa"/>
            <w:tcBorders>
              <w:top w:val="single" w:sz="4" w:space="0" w:color="000000"/>
            </w:tcBorders>
          </w:tcPr>
          <w:p w:rsidR="00677830" w:rsidRPr="00366A93" w:rsidRDefault="00677830" w:rsidP="003B5194">
            <w:pPr>
              <w:pStyle w:val="TableParagraph"/>
              <w:ind w:left="108" w:right="216"/>
              <w:rPr>
                <w:color w:val="FF0000"/>
                <w:sz w:val="15"/>
              </w:rPr>
            </w:pPr>
          </w:p>
          <w:p w:rsidR="00677830" w:rsidRPr="00366A93" w:rsidRDefault="00677830" w:rsidP="003B5194">
            <w:pPr>
              <w:pStyle w:val="TableParagraph"/>
              <w:ind w:left="108" w:right="216"/>
              <w:rPr>
                <w:color w:val="FF0000"/>
                <w:sz w:val="15"/>
              </w:rPr>
            </w:pPr>
            <w:r w:rsidRPr="00366A93">
              <w:rPr>
                <w:color w:val="FF0000"/>
                <w:sz w:val="15"/>
              </w:rPr>
              <w:t>1.1-Irakurketa-plana bere horretan betetzea</w:t>
            </w:r>
          </w:p>
          <w:p w:rsidR="00677830" w:rsidRPr="00366A93" w:rsidRDefault="00677830" w:rsidP="003B5194">
            <w:pPr>
              <w:pStyle w:val="TableParagraph"/>
              <w:ind w:left="108" w:right="216"/>
              <w:rPr>
                <w:color w:val="FF0000"/>
                <w:sz w:val="15"/>
              </w:rPr>
            </w:pPr>
          </w:p>
          <w:p w:rsidR="00677830" w:rsidRPr="00366A93" w:rsidRDefault="00677830" w:rsidP="003B5194">
            <w:pPr>
              <w:pStyle w:val="TableParagraph"/>
              <w:ind w:left="108" w:right="216"/>
              <w:rPr>
                <w:color w:val="FF0000"/>
                <w:sz w:val="15"/>
              </w:rPr>
            </w:pPr>
          </w:p>
          <w:p w:rsidR="00677830" w:rsidRPr="00366A93" w:rsidRDefault="00677830" w:rsidP="003B5194">
            <w:pPr>
              <w:pStyle w:val="TableParagraph"/>
              <w:ind w:left="108" w:right="216"/>
              <w:rPr>
                <w:color w:val="FF0000"/>
                <w:sz w:val="15"/>
              </w:rPr>
            </w:pPr>
          </w:p>
          <w:p w:rsidR="00677830" w:rsidRPr="00366A93" w:rsidRDefault="00677830" w:rsidP="003B5194">
            <w:pPr>
              <w:pStyle w:val="TableParagraph"/>
              <w:ind w:left="108" w:right="216"/>
              <w:rPr>
                <w:color w:val="FF0000"/>
                <w:sz w:val="15"/>
              </w:rPr>
            </w:pPr>
          </w:p>
          <w:p w:rsidR="00677830" w:rsidRPr="00366A93" w:rsidRDefault="00677830" w:rsidP="003B5194">
            <w:pPr>
              <w:pStyle w:val="TableParagraph"/>
              <w:ind w:left="108" w:right="216"/>
              <w:rPr>
                <w:color w:val="FF0000"/>
                <w:sz w:val="15"/>
              </w:rPr>
            </w:pPr>
          </w:p>
          <w:p w:rsidR="00677830" w:rsidRPr="00366A93" w:rsidRDefault="00677830" w:rsidP="003B5194">
            <w:pPr>
              <w:pStyle w:val="TableParagraph"/>
              <w:ind w:left="108" w:right="216"/>
              <w:rPr>
                <w:color w:val="FF0000"/>
                <w:sz w:val="15"/>
              </w:rPr>
            </w:pPr>
          </w:p>
          <w:p w:rsidR="006E302F" w:rsidRPr="00366A93" w:rsidRDefault="00D750C4" w:rsidP="003B5194">
            <w:pPr>
              <w:pStyle w:val="TableParagraph"/>
              <w:ind w:left="108" w:right="216"/>
              <w:rPr>
                <w:color w:val="FF0000"/>
                <w:sz w:val="15"/>
              </w:rPr>
            </w:pPr>
            <w:r w:rsidRPr="00366A93">
              <w:rPr>
                <w:color w:val="FF0000"/>
                <w:sz w:val="15"/>
              </w:rPr>
              <w:t>2</w:t>
            </w:r>
            <w:r w:rsidR="002A09BD" w:rsidRPr="00366A93">
              <w:rPr>
                <w:color w:val="FF0000"/>
                <w:sz w:val="15"/>
              </w:rPr>
              <w:t>.1. Akordioak</w:t>
            </w:r>
            <w:r w:rsidR="003B5194" w:rsidRPr="00366A93">
              <w:rPr>
                <w:color w:val="FF0000"/>
                <w:sz w:val="15"/>
              </w:rPr>
              <w:t xml:space="preserve"> adostea</w:t>
            </w:r>
            <w:r w:rsidR="002A09BD" w:rsidRPr="00366A93">
              <w:rPr>
                <w:color w:val="FF0000"/>
                <w:sz w:val="15"/>
              </w:rPr>
              <w:t xml:space="preserve"> irakasle guztien artean,</w:t>
            </w:r>
            <w:r w:rsidR="003A17AB" w:rsidRPr="00366A93">
              <w:rPr>
                <w:color w:val="FF0000"/>
                <w:sz w:val="15"/>
              </w:rPr>
              <w:t xml:space="preserve"> LHko </w:t>
            </w:r>
          </w:p>
          <w:p w:rsidR="006E302F" w:rsidRPr="00366A93" w:rsidRDefault="00DB3CC6" w:rsidP="003B5194">
            <w:pPr>
              <w:pStyle w:val="TableParagraph"/>
              <w:ind w:left="108" w:right="216"/>
              <w:rPr>
                <w:color w:val="FF0000"/>
                <w:sz w:val="15"/>
              </w:rPr>
            </w:pPr>
            <w:r w:rsidRPr="00366A93">
              <w:rPr>
                <w:color w:val="FF0000"/>
                <w:sz w:val="15"/>
              </w:rPr>
              <w:t>2. zikloko arlo guztietako unitate didaktiko guztietan ikasteko irakurketa lantzeko.</w:t>
            </w:r>
          </w:p>
          <w:p w:rsidR="003A17AB" w:rsidRPr="00366A93" w:rsidRDefault="003A17AB" w:rsidP="006E302F">
            <w:pPr>
              <w:pStyle w:val="TableParagraph"/>
              <w:ind w:left="108" w:right="216"/>
              <w:rPr>
                <w:color w:val="FF0000"/>
                <w:sz w:val="15"/>
              </w:rPr>
            </w:pPr>
          </w:p>
        </w:tc>
        <w:tc>
          <w:tcPr>
            <w:tcW w:w="2522" w:type="dxa"/>
            <w:tcBorders>
              <w:top w:val="single" w:sz="4" w:space="0" w:color="000000"/>
            </w:tcBorders>
          </w:tcPr>
          <w:p w:rsidR="00677830" w:rsidRPr="00366A93" w:rsidRDefault="00677830">
            <w:pPr>
              <w:pStyle w:val="TableParagraph"/>
              <w:ind w:left="108" w:right="118"/>
              <w:rPr>
                <w:color w:val="FF0000"/>
                <w:sz w:val="15"/>
              </w:rPr>
            </w:pPr>
          </w:p>
          <w:p w:rsidR="00677830" w:rsidRPr="00366A93" w:rsidRDefault="00677830">
            <w:pPr>
              <w:pStyle w:val="TableParagraph"/>
              <w:ind w:left="108" w:right="118"/>
              <w:rPr>
                <w:color w:val="FF0000"/>
                <w:sz w:val="15"/>
              </w:rPr>
            </w:pPr>
            <w:r w:rsidRPr="00366A93">
              <w:rPr>
                <w:color w:val="FF0000"/>
                <w:sz w:val="15"/>
              </w:rPr>
              <w:t>Irakurketa-plana ikasturtean zehar abian jarri eta programatu bezala sistematikoki landu.</w:t>
            </w:r>
          </w:p>
          <w:p w:rsidR="00677830" w:rsidRPr="00366A93" w:rsidRDefault="00677830">
            <w:pPr>
              <w:pStyle w:val="TableParagraph"/>
              <w:ind w:left="108" w:right="118"/>
              <w:rPr>
                <w:color w:val="FF0000"/>
                <w:sz w:val="15"/>
              </w:rPr>
            </w:pPr>
          </w:p>
          <w:p w:rsidR="00677830" w:rsidRPr="00366A93" w:rsidRDefault="00677830">
            <w:pPr>
              <w:pStyle w:val="TableParagraph"/>
              <w:ind w:left="108" w:right="118"/>
              <w:rPr>
                <w:color w:val="FF0000"/>
                <w:sz w:val="15"/>
              </w:rPr>
            </w:pPr>
          </w:p>
          <w:p w:rsidR="00677830" w:rsidRPr="00366A93" w:rsidRDefault="00677830">
            <w:pPr>
              <w:pStyle w:val="TableParagraph"/>
              <w:ind w:left="108" w:right="118"/>
              <w:rPr>
                <w:color w:val="FF0000"/>
                <w:sz w:val="15"/>
              </w:rPr>
            </w:pPr>
          </w:p>
          <w:p w:rsidR="00677830" w:rsidRPr="00366A93" w:rsidRDefault="00677830">
            <w:pPr>
              <w:pStyle w:val="TableParagraph"/>
              <w:ind w:left="108" w:right="118"/>
              <w:rPr>
                <w:color w:val="FF0000"/>
                <w:sz w:val="15"/>
              </w:rPr>
            </w:pPr>
          </w:p>
          <w:p w:rsidR="00677830" w:rsidRPr="00366A93" w:rsidRDefault="00677830">
            <w:pPr>
              <w:pStyle w:val="TableParagraph"/>
              <w:ind w:left="108" w:right="118"/>
              <w:rPr>
                <w:color w:val="FF0000"/>
                <w:sz w:val="15"/>
              </w:rPr>
            </w:pPr>
          </w:p>
          <w:p w:rsidR="00C76D61" w:rsidRPr="00366A93" w:rsidRDefault="002A09BD">
            <w:pPr>
              <w:pStyle w:val="TableParagraph"/>
              <w:ind w:left="108" w:right="118"/>
              <w:rPr>
                <w:color w:val="FF0000"/>
                <w:sz w:val="15"/>
              </w:rPr>
            </w:pPr>
            <w:r w:rsidRPr="00366A93">
              <w:rPr>
                <w:color w:val="FF0000"/>
                <w:sz w:val="15"/>
              </w:rPr>
              <w:t>1.1.1. Irakurtzeari buruz elkarrekin hausnarketan jarduteko 3 saio antolatu, klaustro osoak parte hartzeko.</w:t>
            </w:r>
          </w:p>
        </w:tc>
        <w:tc>
          <w:tcPr>
            <w:tcW w:w="5311" w:type="dxa"/>
            <w:tcBorders>
              <w:top w:val="single" w:sz="4" w:space="0" w:color="000000"/>
            </w:tcBorders>
          </w:tcPr>
          <w:p w:rsidR="00677830" w:rsidRPr="00366A93" w:rsidRDefault="00677830">
            <w:pPr>
              <w:pStyle w:val="TableParagraph"/>
              <w:spacing w:line="237" w:lineRule="auto"/>
              <w:ind w:right="1643"/>
              <w:rPr>
                <w:color w:val="FF0000"/>
                <w:sz w:val="15"/>
              </w:rPr>
            </w:pPr>
          </w:p>
          <w:p w:rsidR="00677830" w:rsidRPr="00366A93" w:rsidRDefault="00677830">
            <w:pPr>
              <w:pStyle w:val="TableParagraph"/>
              <w:spacing w:line="237" w:lineRule="auto"/>
              <w:ind w:right="1643"/>
              <w:rPr>
                <w:color w:val="FF0000"/>
                <w:sz w:val="15"/>
              </w:rPr>
            </w:pPr>
            <w:r w:rsidRPr="00366A93">
              <w:rPr>
                <w:color w:val="FF0000"/>
                <w:sz w:val="15"/>
              </w:rPr>
              <w:t>Hiruhilero egin da ebaluazioa ziklo guztietan eta klaustroan.</w:t>
            </w:r>
          </w:p>
          <w:p w:rsidR="00677830" w:rsidRPr="00366A93" w:rsidRDefault="00677830">
            <w:pPr>
              <w:pStyle w:val="TableParagraph"/>
              <w:spacing w:line="237" w:lineRule="auto"/>
              <w:ind w:right="1643"/>
              <w:rPr>
                <w:color w:val="FF0000"/>
                <w:sz w:val="15"/>
              </w:rPr>
            </w:pPr>
            <w:r w:rsidRPr="00366A93">
              <w:rPr>
                <w:color w:val="FF0000"/>
                <w:sz w:val="15"/>
              </w:rPr>
              <w:t>%95ean bete dugu planifikatutakoa</w:t>
            </w:r>
          </w:p>
          <w:p w:rsidR="00677830" w:rsidRPr="00366A93" w:rsidRDefault="00677830">
            <w:pPr>
              <w:pStyle w:val="TableParagraph"/>
              <w:spacing w:line="237" w:lineRule="auto"/>
              <w:ind w:right="1643"/>
              <w:rPr>
                <w:color w:val="FF0000"/>
                <w:sz w:val="15"/>
              </w:rPr>
            </w:pPr>
          </w:p>
          <w:p w:rsidR="00677830" w:rsidRPr="00366A93" w:rsidRDefault="00677830">
            <w:pPr>
              <w:pStyle w:val="TableParagraph"/>
              <w:spacing w:line="237" w:lineRule="auto"/>
              <w:ind w:right="1643"/>
              <w:rPr>
                <w:color w:val="FF0000"/>
                <w:sz w:val="15"/>
              </w:rPr>
            </w:pPr>
          </w:p>
          <w:p w:rsidR="00677830" w:rsidRPr="00366A93" w:rsidRDefault="00677830">
            <w:pPr>
              <w:pStyle w:val="TableParagraph"/>
              <w:spacing w:line="237" w:lineRule="auto"/>
              <w:ind w:right="1643"/>
              <w:rPr>
                <w:color w:val="FF0000"/>
                <w:sz w:val="15"/>
              </w:rPr>
            </w:pPr>
          </w:p>
          <w:p w:rsidR="00677830" w:rsidRPr="00366A93" w:rsidRDefault="00677830">
            <w:pPr>
              <w:pStyle w:val="TableParagraph"/>
              <w:spacing w:line="237" w:lineRule="auto"/>
              <w:ind w:right="1643"/>
              <w:rPr>
                <w:color w:val="FF0000"/>
                <w:sz w:val="15"/>
              </w:rPr>
            </w:pPr>
          </w:p>
          <w:p w:rsidR="00677830" w:rsidRPr="00366A93" w:rsidRDefault="00677830">
            <w:pPr>
              <w:pStyle w:val="TableParagraph"/>
              <w:spacing w:line="237" w:lineRule="auto"/>
              <w:ind w:right="1643"/>
              <w:rPr>
                <w:color w:val="FF0000"/>
                <w:sz w:val="15"/>
              </w:rPr>
            </w:pPr>
          </w:p>
          <w:p w:rsidR="00567D7B" w:rsidRPr="00366A93" w:rsidRDefault="002A09BD">
            <w:pPr>
              <w:pStyle w:val="TableParagraph"/>
              <w:spacing w:line="237" w:lineRule="auto"/>
              <w:ind w:right="1643"/>
              <w:rPr>
                <w:color w:val="FF0000"/>
                <w:sz w:val="15"/>
              </w:rPr>
            </w:pPr>
            <w:r w:rsidRPr="00366A93">
              <w:rPr>
                <w:color w:val="FF0000"/>
                <w:sz w:val="15"/>
              </w:rPr>
              <w:t xml:space="preserve">Aurreikusita zeuden </w:t>
            </w:r>
            <w:r w:rsidR="00567D7B" w:rsidRPr="00366A93">
              <w:rPr>
                <w:color w:val="FF0000"/>
                <w:sz w:val="15"/>
              </w:rPr>
              <w:t xml:space="preserve">saioak egin ditugu </w:t>
            </w:r>
          </w:p>
          <w:p w:rsidR="00C76D61" w:rsidRPr="00366A93" w:rsidRDefault="002A09BD">
            <w:pPr>
              <w:pStyle w:val="TableParagraph"/>
              <w:spacing w:line="237" w:lineRule="auto"/>
              <w:ind w:right="1643"/>
              <w:rPr>
                <w:color w:val="FF0000"/>
                <w:sz w:val="15"/>
              </w:rPr>
            </w:pPr>
            <w:r w:rsidRPr="00366A93">
              <w:rPr>
                <w:color w:val="FF0000"/>
                <w:sz w:val="15"/>
              </w:rPr>
              <w:t>Klaustroko ikasleen %90ak hartu du parte.</w:t>
            </w:r>
          </w:p>
          <w:p w:rsidR="00567D7B" w:rsidRPr="00366A93" w:rsidRDefault="00567D7B" w:rsidP="00567D7B">
            <w:pPr>
              <w:pStyle w:val="TableParagraph"/>
              <w:ind w:right="425"/>
              <w:rPr>
                <w:color w:val="FF0000"/>
                <w:sz w:val="15"/>
              </w:rPr>
            </w:pPr>
            <w:r w:rsidRPr="00366A93">
              <w:rPr>
                <w:color w:val="FF0000"/>
                <w:sz w:val="15"/>
              </w:rPr>
              <w:t>Saioekin konforme gaude</w:t>
            </w:r>
            <w:r w:rsidR="002A09BD" w:rsidRPr="00366A93">
              <w:rPr>
                <w:color w:val="FF0000"/>
                <w:sz w:val="15"/>
              </w:rPr>
              <w:t xml:space="preserve">; </w:t>
            </w:r>
          </w:p>
          <w:p w:rsidR="00C76D61" w:rsidRPr="00366A93" w:rsidRDefault="002A09BD" w:rsidP="00567D7B">
            <w:pPr>
              <w:pStyle w:val="TableParagraph"/>
              <w:ind w:right="425"/>
              <w:rPr>
                <w:color w:val="FF0000"/>
                <w:sz w:val="15"/>
              </w:rPr>
            </w:pPr>
            <w:r w:rsidRPr="00366A93">
              <w:rPr>
                <w:color w:val="FF0000"/>
                <w:sz w:val="15"/>
              </w:rPr>
              <w:t>Parte-hartzeari buruz eta gogobetetzeari buruz geneukan ustea baino hobea izan da emaitza.</w:t>
            </w:r>
          </w:p>
        </w:tc>
        <w:tc>
          <w:tcPr>
            <w:tcW w:w="2591" w:type="dxa"/>
            <w:tcBorders>
              <w:top w:val="single" w:sz="4" w:space="0" w:color="000000"/>
              <w:right w:val="thinThickMediumGap" w:sz="17" w:space="0" w:color="000000"/>
            </w:tcBorders>
          </w:tcPr>
          <w:p w:rsidR="00677830" w:rsidRPr="00366A93" w:rsidRDefault="00677830">
            <w:pPr>
              <w:pStyle w:val="TableParagraph"/>
              <w:spacing w:line="237" w:lineRule="auto"/>
              <w:ind w:left="109" w:right="555"/>
              <w:rPr>
                <w:color w:val="FF0000"/>
                <w:sz w:val="15"/>
              </w:rPr>
            </w:pPr>
          </w:p>
          <w:p w:rsidR="00677830" w:rsidRPr="00366A93" w:rsidRDefault="00677830">
            <w:pPr>
              <w:pStyle w:val="TableParagraph"/>
              <w:spacing w:line="237" w:lineRule="auto"/>
              <w:ind w:left="109" w:right="555"/>
              <w:rPr>
                <w:color w:val="FF0000"/>
                <w:sz w:val="15"/>
              </w:rPr>
            </w:pPr>
            <w:r w:rsidRPr="00366A93">
              <w:rPr>
                <w:color w:val="FF0000"/>
                <w:sz w:val="15"/>
              </w:rPr>
              <w:t>Hiruhilero egindako ebaluazioetan jasotako hobekuntzarako proposamenak barneratzea planaren hurrengo ikasturteetan.</w:t>
            </w:r>
          </w:p>
          <w:p w:rsidR="00677830" w:rsidRPr="00366A93" w:rsidRDefault="00677830">
            <w:pPr>
              <w:pStyle w:val="TableParagraph"/>
              <w:spacing w:line="237" w:lineRule="auto"/>
              <w:ind w:left="109" w:right="555"/>
              <w:rPr>
                <w:color w:val="FF0000"/>
                <w:sz w:val="15"/>
              </w:rPr>
            </w:pPr>
          </w:p>
          <w:p w:rsidR="00677830" w:rsidRPr="00366A93" w:rsidRDefault="00677830">
            <w:pPr>
              <w:pStyle w:val="TableParagraph"/>
              <w:spacing w:line="237" w:lineRule="auto"/>
              <w:ind w:left="109" w:right="555"/>
              <w:rPr>
                <w:color w:val="FF0000"/>
                <w:sz w:val="15"/>
              </w:rPr>
            </w:pPr>
          </w:p>
          <w:p w:rsidR="00C76D61" w:rsidRPr="00366A93" w:rsidRDefault="003B0D3A">
            <w:pPr>
              <w:pStyle w:val="TableParagraph"/>
              <w:spacing w:line="237" w:lineRule="auto"/>
              <w:ind w:left="109" w:right="555"/>
              <w:rPr>
                <w:color w:val="FF0000"/>
                <w:sz w:val="15"/>
              </w:rPr>
            </w:pPr>
            <w:r w:rsidRPr="00366A93">
              <w:rPr>
                <w:color w:val="FF0000"/>
                <w:sz w:val="15"/>
              </w:rPr>
              <w:t>LH 2. Zikloko ikasteko irakurketaren plangintza hezkuntza-</w:t>
            </w:r>
            <w:r w:rsidR="00366A93" w:rsidRPr="00366A93">
              <w:rPr>
                <w:color w:val="FF0000"/>
                <w:sz w:val="15"/>
              </w:rPr>
              <w:t>k</w:t>
            </w:r>
            <w:r w:rsidRPr="00366A93">
              <w:rPr>
                <w:color w:val="FF0000"/>
                <w:sz w:val="15"/>
              </w:rPr>
              <w:t>omunitate guztia</w:t>
            </w:r>
            <w:r w:rsidR="00366A93" w:rsidRPr="00366A93">
              <w:rPr>
                <w:color w:val="FF0000"/>
                <w:sz w:val="15"/>
              </w:rPr>
              <w:t>ri</w:t>
            </w:r>
            <w:r w:rsidRPr="00366A93">
              <w:rPr>
                <w:color w:val="FF0000"/>
                <w:sz w:val="15"/>
              </w:rPr>
              <w:t xml:space="preserve"> berri eman,  bere</w:t>
            </w:r>
            <w:r w:rsidR="00366A93" w:rsidRPr="00366A93">
              <w:rPr>
                <w:color w:val="FF0000"/>
                <w:sz w:val="15"/>
              </w:rPr>
              <w:t>z</w:t>
            </w:r>
            <w:r w:rsidRPr="00366A93">
              <w:rPr>
                <w:color w:val="FF0000"/>
                <w:sz w:val="15"/>
              </w:rPr>
              <w:t xml:space="preserve">iki ikasleei. </w:t>
            </w:r>
          </w:p>
          <w:p w:rsidR="003B0D3A" w:rsidRPr="00366A93" w:rsidRDefault="003B0D3A">
            <w:pPr>
              <w:pStyle w:val="TableParagraph"/>
              <w:spacing w:line="237" w:lineRule="auto"/>
              <w:ind w:left="109" w:right="555"/>
              <w:rPr>
                <w:color w:val="FF0000"/>
                <w:sz w:val="15"/>
              </w:rPr>
            </w:pPr>
            <w:r w:rsidRPr="00366A93">
              <w:rPr>
                <w:color w:val="FF0000"/>
                <w:sz w:val="15"/>
              </w:rPr>
              <w:t xml:space="preserve">Ikasleei, sistematikoki, ikasteko irakurketaren edukiak eta </w:t>
            </w:r>
            <w:proofErr w:type="spellStart"/>
            <w:r w:rsidRPr="00366A93">
              <w:rPr>
                <w:color w:val="FF0000"/>
                <w:sz w:val="15"/>
              </w:rPr>
              <w:t>sekuentziazioa</w:t>
            </w:r>
            <w:proofErr w:type="spellEnd"/>
            <w:r w:rsidRPr="00366A93">
              <w:rPr>
                <w:color w:val="FF0000"/>
                <w:sz w:val="15"/>
              </w:rPr>
              <w:t xml:space="preserve"> gogoratzea.</w:t>
            </w:r>
          </w:p>
        </w:tc>
      </w:tr>
      <w:tr w:rsidR="00C76D61" w:rsidRPr="0038048E" w:rsidTr="00DB3CC6">
        <w:trPr>
          <w:trHeight w:val="1280"/>
        </w:trPr>
        <w:tc>
          <w:tcPr>
            <w:tcW w:w="1441" w:type="dxa"/>
            <w:gridSpan w:val="2"/>
            <w:vMerge/>
            <w:tcBorders>
              <w:top w:val="nil"/>
              <w:left w:val="thinThickSmallGap" w:sz="18" w:space="0" w:color="auto"/>
              <w:bottom w:val="single" w:sz="4" w:space="0" w:color="000000"/>
            </w:tcBorders>
          </w:tcPr>
          <w:p w:rsidR="00C76D61" w:rsidRPr="0038048E" w:rsidRDefault="00C76D61">
            <w:pPr>
              <w:rPr>
                <w:sz w:val="2"/>
                <w:szCs w:val="2"/>
              </w:rPr>
            </w:pPr>
          </w:p>
        </w:tc>
        <w:tc>
          <w:tcPr>
            <w:tcW w:w="2354" w:type="dxa"/>
          </w:tcPr>
          <w:p w:rsidR="00C76D61" w:rsidRPr="0038048E" w:rsidRDefault="00C76D61">
            <w:pPr>
              <w:pStyle w:val="TableParagraph"/>
              <w:ind w:left="108" w:right="116"/>
              <w:rPr>
                <w:sz w:val="15"/>
              </w:rPr>
            </w:pPr>
          </w:p>
        </w:tc>
        <w:tc>
          <w:tcPr>
            <w:tcW w:w="2522" w:type="dxa"/>
          </w:tcPr>
          <w:p w:rsidR="00C76D61" w:rsidRPr="0038048E" w:rsidRDefault="00C76D61" w:rsidP="006E302F">
            <w:pPr>
              <w:pStyle w:val="TableParagraph"/>
              <w:ind w:left="108" w:right="608"/>
              <w:jc w:val="both"/>
              <w:rPr>
                <w:sz w:val="15"/>
              </w:rPr>
            </w:pPr>
          </w:p>
        </w:tc>
        <w:tc>
          <w:tcPr>
            <w:tcW w:w="5311" w:type="dxa"/>
          </w:tcPr>
          <w:p w:rsidR="00C76D61" w:rsidRPr="0038048E" w:rsidRDefault="00C76D61">
            <w:pPr>
              <w:pStyle w:val="TableParagraph"/>
              <w:spacing w:before="2" w:line="172" w:lineRule="exact"/>
              <w:ind w:right="104"/>
              <w:jc w:val="both"/>
              <w:rPr>
                <w:sz w:val="15"/>
              </w:rPr>
            </w:pPr>
          </w:p>
        </w:tc>
        <w:tc>
          <w:tcPr>
            <w:tcW w:w="2591" w:type="dxa"/>
            <w:tcBorders>
              <w:right w:val="thinThickMediumGap" w:sz="18" w:space="0" w:color="000000"/>
            </w:tcBorders>
          </w:tcPr>
          <w:p w:rsidR="00C76D61" w:rsidRPr="0038048E" w:rsidRDefault="00C76D61">
            <w:pPr>
              <w:pStyle w:val="TableParagraph"/>
              <w:ind w:left="109" w:right="58"/>
              <w:rPr>
                <w:sz w:val="15"/>
              </w:rPr>
            </w:pPr>
          </w:p>
        </w:tc>
      </w:tr>
      <w:tr w:rsidR="00C76D61" w:rsidRPr="0038048E" w:rsidTr="003A17AB">
        <w:trPr>
          <w:trHeight w:val="1725"/>
        </w:trPr>
        <w:tc>
          <w:tcPr>
            <w:tcW w:w="1441" w:type="dxa"/>
            <w:gridSpan w:val="2"/>
            <w:vMerge/>
            <w:tcBorders>
              <w:top w:val="nil"/>
              <w:left w:val="thinThickSmallGap" w:sz="18" w:space="0" w:color="auto"/>
              <w:bottom w:val="single" w:sz="4" w:space="0" w:color="000000"/>
            </w:tcBorders>
          </w:tcPr>
          <w:p w:rsidR="00C76D61" w:rsidRPr="0038048E" w:rsidRDefault="00C76D61">
            <w:pPr>
              <w:rPr>
                <w:sz w:val="2"/>
                <w:szCs w:val="2"/>
              </w:rPr>
            </w:pPr>
          </w:p>
        </w:tc>
        <w:tc>
          <w:tcPr>
            <w:tcW w:w="2354" w:type="dxa"/>
            <w:tcBorders>
              <w:bottom w:val="single" w:sz="4" w:space="0" w:color="000000"/>
            </w:tcBorders>
          </w:tcPr>
          <w:p w:rsidR="003A17AB" w:rsidRPr="001B5F0B" w:rsidRDefault="00B149F0" w:rsidP="00B149F0">
            <w:pPr>
              <w:pStyle w:val="TableParagraph"/>
              <w:ind w:left="0" w:right="224"/>
              <w:rPr>
                <w:color w:val="FF0000"/>
                <w:sz w:val="15"/>
              </w:rPr>
            </w:pPr>
            <w:r>
              <w:rPr>
                <w:color w:val="FF0000"/>
                <w:sz w:val="15"/>
              </w:rPr>
              <w:t>2.</w:t>
            </w:r>
            <w:r w:rsidR="00D750C4">
              <w:rPr>
                <w:color w:val="FF0000"/>
                <w:sz w:val="15"/>
              </w:rPr>
              <w:t>2</w:t>
            </w:r>
            <w:r>
              <w:rPr>
                <w:color w:val="FF0000"/>
                <w:sz w:val="15"/>
              </w:rPr>
              <w:t>.</w:t>
            </w:r>
            <w:r w:rsidR="003A17AB" w:rsidRPr="001B5F0B">
              <w:rPr>
                <w:color w:val="FF0000"/>
                <w:sz w:val="15"/>
              </w:rPr>
              <w:t xml:space="preserve">.-Irakurriaren ulermena garatzeko, </w:t>
            </w:r>
            <w:proofErr w:type="spellStart"/>
            <w:r w:rsidR="003A17AB" w:rsidRPr="001B5F0B">
              <w:rPr>
                <w:color w:val="FF0000"/>
                <w:sz w:val="15"/>
              </w:rPr>
              <w:t>HTBaren</w:t>
            </w:r>
            <w:proofErr w:type="spellEnd"/>
            <w:r w:rsidR="003A17AB" w:rsidRPr="001B5F0B">
              <w:rPr>
                <w:color w:val="FF0000"/>
                <w:sz w:val="15"/>
              </w:rPr>
              <w:t xml:space="preserve"> plangintzaren arabera, </w:t>
            </w:r>
            <w:r w:rsidR="00DB3CC6">
              <w:rPr>
                <w:color w:val="FF0000"/>
                <w:sz w:val="15"/>
              </w:rPr>
              <w:t xml:space="preserve">irakurketaren ulermena lantzeko </w:t>
            </w:r>
            <w:r w:rsidR="003A17AB" w:rsidRPr="001B5F0B">
              <w:rPr>
                <w:color w:val="FF0000"/>
                <w:sz w:val="15"/>
              </w:rPr>
              <w:t>metodologi desberdinak praktikan jartzea era sistematikoan.</w:t>
            </w:r>
          </w:p>
          <w:p w:rsidR="00BB1554" w:rsidRPr="001B5F0B" w:rsidRDefault="00BB1554">
            <w:pPr>
              <w:pStyle w:val="TableParagraph"/>
              <w:ind w:left="108" w:right="224"/>
              <w:rPr>
                <w:color w:val="FF0000"/>
                <w:sz w:val="15"/>
              </w:rPr>
            </w:pPr>
          </w:p>
          <w:p w:rsidR="003A17AB" w:rsidRPr="001B5F0B" w:rsidRDefault="003A17AB">
            <w:pPr>
              <w:pStyle w:val="TableParagraph"/>
              <w:ind w:left="108" w:right="224"/>
              <w:rPr>
                <w:color w:val="FF0000"/>
                <w:sz w:val="15"/>
              </w:rPr>
            </w:pPr>
          </w:p>
          <w:p w:rsidR="003A17AB" w:rsidRPr="001B5F0B" w:rsidRDefault="003A17AB">
            <w:pPr>
              <w:pStyle w:val="TableParagraph"/>
              <w:ind w:left="108" w:right="224"/>
              <w:rPr>
                <w:color w:val="FF0000"/>
                <w:sz w:val="15"/>
              </w:rPr>
            </w:pPr>
          </w:p>
          <w:p w:rsidR="003A17AB" w:rsidRPr="001B5F0B" w:rsidRDefault="003A17AB">
            <w:pPr>
              <w:pStyle w:val="TableParagraph"/>
              <w:ind w:left="108" w:right="224"/>
              <w:rPr>
                <w:color w:val="FF0000"/>
                <w:sz w:val="15"/>
              </w:rPr>
            </w:pPr>
          </w:p>
          <w:p w:rsidR="006E302F" w:rsidRPr="001B5F0B" w:rsidRDefault="006E302F">
            <w:pPr>
              <w:pStyle w:val="TableParagraph"/>
              <w:ind w:left="108" w:right="224"/>
              <w:rPr>
                <w:color w:val="FF0000"/>
                <w:sz w:val="15"/>
              </w:rPr>
            </w:pPr>
          </w:p>
          <w:p w:rsidR="006E302F" w:rsidRPr="001B5F0B" w:rsidRDefault="006E302F">
            <w:pPr>
              <w:pStyle w:val="TableParagraph"/>
              <w:ind w:left="108" w:right="224"/>
              <w:rPr>
                <w:color w:val="FF0000"/>
                <w:sz w:val="15"/>
              </w:rPr>
            </w:pPr>
          </w:p>
          <w:p w:rsidR="006E302F" w:rsidRPr="001B5F0B" w:rsidRDefault="006E302F">
            <w:pPr>
              <w:pStyle w:val="TableParagraph"/>
              <w:ind w:left="108" w:right="224"/>
              <w:rPr>
                <w:color w:val="FF0000"/>
                <w:sz w:val="15"/>
              </w:rPr>
            </w:pPr>
          </w:p>
          <w:p w:rsidR="006E302F" w:rsidRPr="001B5F0B" w:rsidRDefault="006E302F" w:rsidP="006E302F">
            <w:pPr>
              <w:pStyle w:val="TableParagraph"/>
              <w:ind w:left="108" w:right="216"/>
              <w:rPr>
                <w:color w:val="FF0000"/>
                <w:sz w:val="15"/>
              </w:rPr>
            </w:pPr>
          </w:p>
          <w:p w:rsidR="006E302F" w:rsidRPr="001B5F0B" w:rsidRDefault="00D750C4" w:rsidP="006E302F">
            <w:pPr>
              <w:pStyle w:val="TableParagraph"/>
              <w:ind w:left="108" w:right="216"/>
              <w:rPr>
                <w:color w:val="FF0000"/>
                <w:sz w:val="15"/>
              </w:rPr>
            </w:pPr>
            <w:r>
              <w:rPr>
                <w:color w:val="FF0000"/>
                <w:sz w:val="15"/>
              </w:rPr>
              <w:t>2.3.-</w:t>
            </w:r>
            <w:r w:rsidR="006E302F" w:rsidRPr="001B5F0B">
              <w:rPr>
                <w:color w:val="FF0000"/>
                <w:sz w:val="15"/>
              </w:rPr>
              <w:t xml:space="preserve">Ikasteko irakurketaren edukiak eta </w:t>
            </w:r>
            <w:proofErr w:type="spellStart"/>
            <w:r w:rsidR="006E302F" w:rsidRPr="001B5F0B">
              <w:rPr>
                <w:color w:val="FF0000"/>
                <w:sz w:val="15"/>
              </w:rPr>
              <w:t>sekuentziazioa</w:t>
            </w:r>
            <w:proofErr w:type="spellEnd"/>
            <w:r w:rsidR="006E302F" w:rsidRPr="001B5F0B">
              <w:rPr>
                <w:color w:val="FF0000"/>
                <w:sz w:val="15"/>
              </w:rPr>
              <w:t xml:space="preserve"> adostea ikastetxean, eta ikasleen eta hezkuntza komunitatearen esku uztea.</w:t>
            </w:r>
          </w:p>
          <w:p w:rsidR="006E302F" w:rsidRPr="001B5F0B" w:rsidRDefault="006E302F">
            <w:pPr>
              <w:pStyle w:val="TableParagraph"/>
              <w:ind w:left="108" w:right="224"/>
              <w:rPr>
                <w:color w:val="FF0000"/>
                <w:sz w:val="15"/>
              </w:rPr>
            </w:pPr>
          </w:p>
        </w:tc>
        <w:tc>
          <w:tcPr>
            <w:tcW w:w="2522" w:type="dxa"/>
            <w:tcBorders>
              <w:bottom w:val="single" w:sz="4" w:space="0" w:color="000000"/>
            </w:tcBorders>
          </w:tcPr>
          <w:p w:rsidR="003A17AB" w:rsidRPr="001B5F0B" w:rsidRDefault="00B149F0">
            <w:pPr>
              <w:pStyle w:val="TableParagraph"/>
              <w:ind w:left="108" w:right="184"/>
              <w:rPr>
                <w:color w:val="FF0000"/>
                <w:sz w:val="15"/>
              </w:rPr>
            </w:pPr>
            <w:r>
              <w:rPr>
                <w:color w:val="FF0000"/>
                <w:sz w:val="15"/>
              </w:rPr>
              <w:t>2.2</w:t>
            </w:r>
            <w:r w:rsidR="00046F1A" w:rsidRPr="001B5F0B">
              <w:rPr>
                <w:color w:val="FF0000"/>
                <w:sz w:val="15"/>
              </w:rPr>
              <w:t>.1.-</w:t>
            </w:r>
            <w:r w:rsidR="003A17AB" w:rsidRPr="001B5F0B">
              <w:rPr>
                <w:color w:val="FF0000"/>
                <w:sz w:val="15"/>
              </w:rPr>
              <w:t>Astero, saio</w:t>
            </w:r>
            <w:r>
              <w:rPr>
                <w:color w:val="FF0000"/>
                <w:sz w:val="15"/>
              </w:rPr>
              <w:t>ak</w:t>
            </w:r>
            <w:r w:rsidR="003A17AB" w:rsidRPr="001B5F0B">
              <w:rPr>
                <w:color w:val="FF0000"/>
                <w:sz w:val="15"/>
              </w:rPr>
              <w:t xml:space="preserve"> </w:t>
            </w:r>
            <w:r w:rsidR="00046F1A" w:rsidRPr="001B5F0B">
              <w:rPr>
                <w:color w:val="FF0000"/>
                <w:sz w:val="15"/>
              </w:rPr>
              <w:t>planifikatu irakurriaren ulermena lantzeko.</w:t>
            </w:r>
          </w:p>
          <w:p w:rsidR="00046F1A" w:rsidRPr="001B5F0B" w:rsidRDefault="00B149F0" w:rsidP="00046F1A">
            <w:pPr>
              <w:pStyle w:val="TableParagraph"/>
              <w:ind w:left="108" w:right="184"/>
              <w:rPr>
                <w:color w:val="FF0000"/>
                <w:sz w:val="15"/>
              </w:rPr>
            </w:pPr>
            <w:r>
              <w:rPr>
                <w:color w:val="FF0000"/>
                <w:sz w:val="15"/>
              </w:rPr>
              <w:t>2.2</w:t>
            </w:r>
            <w:r w:rsidR="00046F1A" w:rsidRPr="001B5F0B">
              <w:rPr>
                <w:color w:val="FF0000"/>
                <w:sz w:val="15"/>
              </w:rPr>
              <w:t>.2. Irakurriaren ulermena garat</w:t>
            </w:r>
            <w:r>
              <w:rPr>
                <w:color w:val="FF0000"/>
                <w:sz w:val="15"/>
              </w:rPr>
              <w:t xml:space="preserve">zeko, </w:t>
            </w:r>
            <w:proofErr w:type="spellStart"/>
            <w:r>
              <w:rPr>
                <w:color w:val="FF0000"/>
                <w:sz w:val="15"/>
              </w:rPr>
              <w:t>HTBan</w:t>
            </w:r>
            <w:proofErr w:type="spellEnd"/>
            <w:r>
              <w:rPr>
                <w:color w:val="FF0000"/>
                <w:sz w:val="15"/>
              </w:rPr>
              <w:t xml:space="preserve"> plangintza prestatu</w:t>
            </w:r>
          </w:p>
          <w:p w:rsidR="00BB1554" w:rsidRDefault="00B149F0" w:rsidP="00046F1A">
            <w:pPr>
              <w:pStyle w:val="TableParagraph"/>
              <w:ind w:left="108" w:right="184"/>
              <w:rPr>
                <w:color w:val="FF0000"/>
                <w:sz w:val="15"/>
              </w:rPr>
            </w:pPr>
            <w:r>
              <w:rPr>
                <w:color w:val="FF0000"/>
                <w:sz w:val="15"/>
              </w:rPr>
              <w:t>2.2-3</w:t>
            </w:r>
            <w:r w:rsidR="00BB1554" w:rsidRPr="001B5F0B">
              <w:rPr>
                <w:color w:val="FF0000"/>
                <w:sz w:val="15"/>
              </w:rPr>
              <w:t>.Irakurriaren ulermenarekiko ikastetxeko irteera-profila zehaztu</w:t>
            </w:r>
          </w:p>
          <w:p w:rsidR="00B149F0" w:rsidRPr="001B5F0B" w:rsidRDefault="00B149F0" w:rsidP="00046F1A">
            <w:pPr>
              <w:pStyle w:val="TableParagraph"/>
              <w:ind w:left="108" w:right="184"/>
              <w:rPr>
                <w:color w:val="FF0000"/>
                <w:sz w:val="15"/>
              </w:rPr>
            </w:pPr>
          </w:p>
          <w:p w:rsidR="006E302F" w:rsidRPr="001B5F0B" w:rsidRDefault="006E302F" w:rsidP="00046F1A">
            <w:pPr>
              <w:pStyle w:val="TableParagraph"/>
              <w:ind w:left="108" w:right="184"/>
              <w:rPr>
                <w:color w:val="FF0000"/>
                <w:sz w:val="15"/>
              </w:rPr>
            </w:pPr>
          </w:p>
          <w:p w:rsidR="00D750C4" w:rsidRDefault="00D750C4" w:rsidP="00E01AB6">
            <w:pPr>
              <w:pStyle w:val="TableParagraph"/>
              <w:ind w:left="108" w:right="216"/>
              <w:rPr>
                <w:color w:val="FF0000"/>
                <w:sz w:val="15"/>
              </w:rPr>
            </w:pPr>
          </w:p>
          <w:p w:rsidR="00D750C4" w:rsidRDefault="00D750C4" w:rsidP="00E01AB6">
            <w:pPr>
              <w:pStyle w:val="TableParagraph"/>
              <w:ind w:left="108" w:right="216"/>
              <w:rPr>
                <w:color w:val="FF0000"/>
                <w:sz w:val="15"/>
              </w:rPr>
            </w:pPr>
          </w:p>
          <w:p w:rsidR="00D750C4" w:rsidRDefault="00D750C4" w:rsidP="00E01AB6">
            <w:pPr>
              <w:pStyle w:val="TableParagraph"/>
              <w:ind w:left="108" w:right="216"/>
              <w:rPr>
                <w:color w:val="FF0000"/>
                <w:sz w:val="15"/>
              </w:rPr>
            </w:pPr>
          </w:p>
          <w:p w:rsidR="00D750C4" w:rsidRDefault="00D750C4" w:rsidP="00E01AB6">
            <w:pPr>
              <w:pStyle w:val="TableParagraph"/>
              <w:ind w:left="108" w:right="216"/>
              <w:rPr>
                <w:color w:val="FF0000"/>
                <w:sz w:val="15"/>
              </w:rPr>
            </w:pPr>
          </w:p>
          <w:p w:rsidR="00D750C4" w:rsidRDefault="00D750C4" w:rsidP="00E01AB6">
            <w:pPr>
              <w:pStyle w:val="TableParagraph"/>
              <w:ind w:left="108" w:right="216"/>
              <w:rPr>
                <w:color w:val="FF0000"/>
                <w:sz w:val="15"/>
              </w:rPr>
            </w:pPr>
          </w:p>
          <w:p w:rsidR="006E302F" w:rsidRPr="001B5F0B" w:rsidRDefault="006E302F" w:rsidP="00E01AB6">
            <w:pPr>
              <w:pStyle w:val="TableParagraph"/>
              <w:ind w:left="108" w:right="216"/>
              <w:rPr>
                <w:color w:val="FF0000"/>
                <w:sz w:val="15"/>
              </w:rPr>
            </w:pPr>
            <w:r w:rsidRPr="001B5F0B">
              <w:rPr>
                <w:color w:val="FF0000"/>
                <w:sz w:val="15"/>
              </w:rPr>
              <w:t>2</w:t>
            </w:r>
            <w:r w:rsidR="00E01AB6" w:rsidRPr="001B5F0B">
              <w:rPr>
                <w:color w:val="FF0000"/>
                <w:sz w:val="15"/>
              </w:rPr>
              <w:t>.</w:t>
            </w:r>
            <w:r w:rsidR="00D750C4">
              <w:rPr>
                <w:color w:val="FF0000"/>
                <w:sz w:val="15"/>
              </w:rPr>
              <w:t>3.1.</w:t>
            </w:r>
            <w:r w:rsidR="00E01AB6" w:rsidRPr="001B5F0B">
              <w:rPr>
                <w:color w:val="FF0000"/>
                <w:sz w:val="15"/>
              </w:rPr>
              <w:t xml:space="preserve">.-LH 2. </w:t>
            </w:r>
            <w:r w:rsidR="00E01AB6" w:rsidRPr="001B5F0B">
              <w:rPr>
                <w:color w:val="FF0000"/>
                <w:sz w:val="15"/>
              </w:rPr>
              <w:t>Zikloko  arlo guztietako unitate guztietan ikasteko  irakurketa koherentziaz lantzeko</w:t>
            </w:r>
            <w:r w:rsidR="00E01AB6" w:rsidRPr="001B5F0B">
              <w:rPr>
                <w:color w:val="FF0000"/>
                <w:sz w:val="15"/>
              </w:rPr>
              <w:t xml:space="preserve"> plangintza bateratuak prestatu mailaz </w:t>
            </w:r>
            <w:proofErr w:type="spellStart"/>
            <w:r w:rsidR="00E01AB6" w:rsidRPr="001B5F0B">
              <w:rPr>
                <w:color w:val="FF0000"/>
                <w:sz w:val="15"/>
              </w:rPr>
              <w:t>maila</w:t>
            </w:r>
            <w:proofErr w:type="spellEnd"/>
            <w:r w:rsidR="00E01AB6" w:rsidRPr="001B5F0B">
              <w:rPr>
                <w:color w:val="FF0000"/>
                <w:sz w:val="15"/>
              </w:rPr>
              <w:t xml:space="preserve"> eta unitate didaktikoetan denbora eman.</w:t>
            </w:r>
          </w:p>
          <w:p w:rsidR="006E302F" w:rsidRPr="001B5F0B" w:rsidRDefault="006E302F" w:rsidP="006E302F">
            <w:pPr>
              <w:pStyle w:val="TableParagraph"/>
              <w:ind w:left="108" w:right="216"/>
              <w:rPr>
                <w:color w:val="FF0000"/>
                <w:sz w:val="15"/>
              </w:rPr>
            </w:pPr>
          </w:p>
          <w:p w:rsidR="00D750C4" w:rsidRDefault="00E01AB6" w:rsidP="006E302F">
            <w:pPr>
              <w:pStyle w:val="TableParagraph"/>
              <w:ind w:left="108" w:right="216"/>
              <w:rPr>
                <w:color w:val="FF0000"/>
                <w:sz w:val="15"/>
              </w:rPr>
            </w:pPr>
            <w:r w:rsidRPr="001B5F0B">
              <w:rPr>
                <w:color w:val="FF0000"/>
                <w:sz w:val="15"/>
              </w:rPr>
              <w:t>2.</w:t>
            </w:r>
            <w:r w:rsidR="00D750C4">
              <w:rPr>
                <w:color w:val="FF0000"/>
                <w:sz w:val="15"/>
              </w:rPr>
              <w:t>3.</w:t>
            </w:r>
            <w:r w:rsidRPr="001B5F0B">
              <w:rPr>
                <w:color w:val="FF0000"/>
                <w:sz w:val="15"/>
              </w:rPr>
              <w:t>2.</w:t>
            </w:r>
            <w:r w:rsidR="00D750C4" w:rsidRPr="001B5F0B">
              <w:rPr>
                <w:color w:val="FF0000"/>
                <w:sz w:val="15"/>
              </w:rPr>
              <w:t xml:space="preserve"> </w:t>
            </w:r>
            <w:r w:rsidR="00D750C4" w:rsidRPr="001B5F0B">
              <w:rPr>
                <w:color w:val="FF0000"/>
                <w:sz w:val="15"/>
              </w:rPr>
              <w:t xml:space="preserve">Ikasteko irakurketaren </w:t>
            </w:r>
            <w:r w:rsidR="00D750C4">
              <w:rPr>
                <w:color w:val="FF0000"/>
                <w:sz w:val="15"/>
              </w:rPr>
              <w:t xml:space="preserve">garapenean arazoak identifikatu </w:t>
            </w:r>
            <w:r w:rsidR="00D750C4">
              <w:rPr>
                <w:color w:val="FF0000"/>
                <w:sz w:val="15"/>
              </w:rPr>
              <w:lastRenderedPageBreak/>
              <w:t>eta zehaztu, eta horiekiko jarduera egokiak erabaki.</w:t>
            </w:r>
          </w:p>
          <w:p w:rsidR="006E302F" w:rsidRPr="001B5F0B" w:rsidRDefault="00E01AB6" w:rsidP="006E302F">
            <w:pPr>
              <w:pStyle w:val="TableParagraph"/>
              <w:ind w:left="108" w:right="216"/>
              <w:rPr>
                <w:color w:val="FF0000"/>
                <w:sz w:val="15"/>
              </w:rPr>
            </w:pPr>
            <w:r w:rsidRPr="001B5F0B">
              <w:rPr>
                <w:color w:val="FF0000"/>
                <w:sz w:val="15"/>
              </w:rPr>
              <w:t>-</w:t>
            </w:r>
            <w:r w:rsidR="006E302F" w:rsidRPr="001B5F0B">
              <w:rPr>
                <w:color w:val="FF0000"/>
                <w:sz w:val="15"/>
              </w:rPr>
              <w:t xml:space="preserve">Ikasteko irakurketaren </w:t>
            </w:r>
            <w:r w:rsidR="00D750C4">
              <w:rPr>
                <w:color w:val="FF0000"/>
                <w:sz w:val="15"/>
              </w:rPr>
              <w:t>garapenean arazoak sumatu bezain pronto, indartze neurriak ezarri</w:t>
            </w:r>
            <w:r w:rsidR="006E302F" w:rsidRPr="001B5F0B">
              <w:rPr>
                <w:color w:val="FF0000"/>
                <w:sz w:val="15"/>
              </w:rPr>
              <w:t>.</w:t>
            </w:r>
          </w:p>
          <w:p w:rsidR="006E302F" w:rsidRPr="001B5F0B" w:rsidRDefault="006E302F" w:rsidP="00046F1A">
            <w:pPr>
              <w:pStyle w:val="TableParagraph"/>
              <w:ind w:left="108" w:right="184"/>
              <w:rPr>
                <w:color w:val="FF0000"/>
                <w:sz w:val="15"/>
              </w:rPr>
            </w:pPr>
          </w:p>
        </w:tc>
        <w:tc>
          <w:tcPr>
            <w:tcW w:w="5311" w:type="dxa"/>
            <w:tcBorders>
              <w:bottom w:val="single" w:sz="4" w:space="0" w:color="000000"/>
            </w:tcBorders>
          </w:tcPr>
          <w:p w:rsidR="00BB1554" w:rsidRPr="001B5F0B" w:rsidRDefault="00BB1554" w:rsidP="00BB1554">
            <w:pPr>
              <w:pStyle w:val="TableParagraph"/>
              <w:spacing w:line="170" w:lineRule="atLeast"/>
              <w:ind w:right="443"/>
              <w:rPr>
                <w:color w:val="FF0000"/>
                <w:sz w:val="15"/>
              </w:rPr>
            </w:pPr>
            <w:r w:rsidRPr="001B5F0B">
              <w:rPr>
                <w:color w:val="FF0000"/>
                <w:sz w:val="15"/>
              </w:rPr>
              <w:lastRenderedPageBreak/>
              <w:t xml:space="preserve">Hiruhilero, ziklo guztietan, irakurketa planaren ebaluazioa egin </w:t>
            </w:r>
            <w:r w:rsidR="006E302F" w:rsidRPr="001B5F0B">
              <w:rPr>
                <w:color w:val="FF0000"/>
                <w:sz w:val="15"/>
              </w:rPr>
              <w:t xml:space="preserve"> da </w:t>
            </w:r>
            <w:proofErr w:type="spellStart"/>
            <w:r w:rsidR="006E302F" w:rsidRPr="001B5F0B">
              <w:rPr>
                <w:color w:val="FF0000"/>
                <w:sz w:val="15"/>
              </w:rPr>
              <w:t>helburuzhelburu</w:t>
            </w:r>
            <w:proofErr w:type="spellEnd"/>
            <w:r w:rsidR="006E302F" w:rsidRPr="001B5F0B">
              <w:rPr>
                <w:color w:val="FF0000"/>
                <w:sz w:val="15"/>
              </w:rPr>
              <w:t xml:space="preserve"> eta aurreikusitakoaren %90a bete da.</w:t>
            </w:r>
          </w:p>
          <w:p w:rsidR="00BB1554" w:rsidRPr="001B5F0B" w:rsidRDefault="00BB1554" w:rsidP="00BB1554">
            <w:pPr>
              <w:pStyle w:val="TableParagraph"/>
              <w:spacing w:line="170" w:lineRule="atLeast"/>
              <w:ind w:right="443"/>
              <w:rPr>
                <w:color w:val="FF0000"/>
                <w:sz w:val="15"/>
              </w:rPr>
            </w:pPr>
            <w:r w:rsidRPr="001B5F0B">
              <w:rPr>
                <w:color w:val="FF0000"/>
                <w:sz w:val="15"/>
              </w:rPr>
              <w:t xml:space="preserve">Ikasle guztien irakurketaren ulermenaren konpetentziaren ebaluazioa egin </w:t>
            </w:r>
            <w:proofErr w:type="spellStart"/>
            <w:r w:rsidRPr="001B5F0B">
              <w:rPr>
                <w:color w:val="FF0000"/>
                <w:sz w:val="15"/>
              </w:rPr>
              <w:t>helburuzhelburu</w:t>
            </w:r>
            <w:proofErr w:type="spellEnd"/>
            <w:r w:rsidRPr="001B5F0B">
              <w:rPr>
                <w:color w:val="FF0000"/>
                <w:sz w:val="15"/>
              </w:rPr>
              <w:t>.</w:t>
            </w:r>
            <w:r w:rsidR="006E302F" w:rsidRPr="001B5F0B">
              <w:rPr>
                <w:color w:val="FF0000"/>
                <w:sz w:val="15"/>
              </w:rPr>
              <w:t xml:space="preserve"> Aurreko ikasturteekin aldenduz, maila igotzea lortu dugu %75akmaila ona edo oso ona du gure ikastetxeko irakurketarekiko </w:t>
            </w:r>
            <w:proofErr w:type="spellStart"/>
            <w:r w:rsidR="006E302F" w:rsidRPr="001B5F0B">
              <w:rPr>
                <w:color w:val="FF0000"/>
                <w:sz w:val="15"/>
              </w:rPr>
              <w:t>irteeera</w:t>
            </w:r>
            <w:proofErr w:type="spellEnd"/>
            <w:r w:rsidR="006E302F" w:rsidRPr="001B5F0B">
              <w:rPr>
                <w:color w:val="FF0000"/>
                <w:sz w:val="15"/>
              </w:rPr>
              <w:t xml:space="preserve"> profilaren arabera</w:t>
            </w:r>
          </w:p>
          <w:p w:rsidR="00BB1554" w:rsidRPr="001B5F0B" w:rsidRDefault="00BB1554" w:rsidP="00BB1554">
            <w:pPr>
              <w:pStyle w:val="TableParagraph"/>
              <w:spacing w:line="170" w:lineRule="atLeast"/>
              <w:ind w:right="443"/>
              <w:rPr>
                <w:color w:val="FF0000"/>
                <w:sz w:val="15"/>
              </w:rPr>
            </w:pPr>
            <w:r w:rsidRPr="001B5F0B">
              <w:rPr>
                <w:color w:val="FF0000"/>
                <w:sz w:val="15"/>
              </w:rPr>
              <w:t>Gela</w:t>
            </w:r>
            <w:r w:rsidR="006E302F" w:rsidRPr="001B5F0B">
              <w:rPr>
                <w:color w:val="FF0000"/>
                <w:sz w:val="15"/>
              </w:rPr>
              <w:t xml:space="preserve"> </w:t>
            </w:r>
            <w:r w:rsidRPr="001B5F0B">
              <w:rPr>
                <w:color w:val="FF0000"/>
                <w:sz w:val="15"/>
              </w:rPr>
              <w:t>guztien irakurketa ulermenaren konpetentziaren ebaluazioa egin helburuz</w:t>
            </w:r>
            <w:r w:rsidR="006E302F" w:rsidRPr="001B5F0B">
              <w:rPr>
                <w:color w:val="FF0000"/>
                <w:sz w:val="15"/>
              </w:rPr>
              <w:t xml:space="preserve"> </w:t>
            </w:r>
            <w:proofErr w:type="spellStart"/>
            <w:r w:rsidRPr="001B5F0B">
              <w:rPr>
                <w:color w:val="FF0000"/>
                <w:sz w:val="15"/>
              </w:rPr>
              <w:t>helburu</w:t>
            </w:r>
            <w:proofErr w:type="spellEnd"/>
            <w:r w:rsidRPr="001B5F0B">
              <w:rPr>
                <w:color w:val="FF0000"/>
                <w:sz w:val="15"/>
              </w:rPr>
              <w:t>.</w:t>
            </w:r>
            <w:r w:rsidR="006E302F" w:rsidRPr="001B5F0B">
              <w:rPr>
                <w:color w:val="FF0000"/>
                <w:sz w:val="15"/>
              </w:rPr>
              <w:t xml:space="preserve"> Ikasturte  honetako geletako mailak aurreko urtetakoak baino hobeagoak dira gehienetan.</w:t>
            </w:r>
          </w:p>
          <w:p w:rsidR="006E302F" w:rsidRPr="001B5F0B" w:rsidRDefault="006E302F" w:rsidP="00BB1554">
            <w:pPr>
              <w:pStyle w:val="TableParagraph"/>
              <w:spacing w:line="170" w:lineRule="atLeast"/>
              <w:ind w:right="443"/>
              <w:rPr>
                <w:color w:val="FF0000"/>
                <w:sz w:val="15"/>
              </w:rPr>
            </w:pPr>
          </w:p>
          <w:p w:rsidR="006E302F" w:rsidRPr="001B5F0B" w:rsidRDefault="006E302F" w:rsidP="00BB1554">
            <w:pPr>
              <w:pStyle w:val="TableParagraph"/>
              <w:spacing w:line="170" w:lineRule="atLeast"/>
              <w:ind w:right="443"/>
              <w:rPr>
                <w:color w:val="FF0000"/>
                <w:sz w:val="15"/>
              </w:rPr>
            </w:pPr>
          </w:p>
          <w:p w:rsidR="006E302F" w:rsidRDefault="006E302F" w:rsidP="00BB1554">
            <w:pPr>
              <w:pStyle w:val="TableParagraph"/>
              <w:spacing w:line="170" w:lineRule="atLeast"/>
              <w:ind w:right="443"/>
              <w:rPr>
                <w:color w:val="FF0000"/>
                <w:sz w:val="15"/>
              </w:rPr>
            </w:pPr>
          </w:p>
          <w:p w:rsidR="00B149F0" w:rsidRPr="001B5F0B" w:rsidRDefault="00B149F0" w:rsidP="00BB1554">
            <w:pPr>
              <w:pStyle w:val="TableParagraph"/>
              <w:spacing w:line="170" w:lineRule="atLeast"/>
              <w:ind w:right="443"/>
              <w:rPr>
                <w:color w:val="FF0000"/>
                <w:sz w:val="15"/>
              </w:rPr>
            </w:pPr>
          </w:p>
          <w:p w:rsidR="006E302F" w:rsidRPr="001B5F0B" w:rsidRDefault="006E302F" w:rsidP="00BB1554">
            <w:pPr>
              <w:pStyle w:val="TableParagraph"/>
              <w:spacing w:line="170" w:lineRule="atLeast"/>
              <w:ind w:right="443"/>
              <w:rPr>
                <w:color w:val="FF0000"/>
                <w:sz w:val="15"/>
              </w:rPr>
            </w:pPr>
          </w:p>
          <w:p w:rsidR="00D750C4" w:rsidRDefault="00D750C4">
            <w:pPr>
              <w:pStyle w:val="TableParagraph"/>
              <w:spacing w:line="155" w:lineRule="exact"/>
              <w:rPr>
                <w:color w:val="FF0000"/>
                <w:sz w:val="15"/>
              </w:rPr>
            </w:pPr>
          </w:p>
          <w:p w:rsidR="00BB1554" w:rsidRDefault="006E302F">
            <w:pPr>
              <w:pStyle w:val="TableParagraph"/>
              <w:spacing w:line="155" w:lineRule="exact"/>
              <w:rPr>
                <w:color w:val="FF0000"/>
                <w:sz w:val="15"/>
              </w:rPr>
            </w:pPr>
            <w:r w:rsidRPr="001B5F0B">
              <w:rPr>
                <w:color w:val="FF0000"/>
                <w:sz w:val="15"/>
              </w:rPr>
              <w:t>Programatutakoaren %90a bete da.</w:t>
            </w:r>
          </w:p>
          <w:p w:rsidR="00D750C4" w:rsidRDefault="00D750C4">
            <w:pPr>
              <w:pStyle w:val="TableParagraph"/>
              <w:spacing w:line="155" w:lineRule="exact"/>
              <w:rPr>
                <w:color w:val="FF0000"/>
                <w:sz w:val="15"/>
              </w:rPr>
            </w:pPr>
            <w:r>
              <w:rPr>
                <w:color w:val="FF0000"/>
                <w:sz w:val="15"/>
              </w:rPr>
              <w:t xml:space="preserve">LH 2. Zikloko </w:t>
            </w:r>
            <w:proofErr w:type="spellStart"/>
            <w:r>
              <w:rPr>
                <w:color w:val="FF0000"/>
                <w:sz w:val="15"/>
              </w:rPr>
              <w:t>Ikasleriararen</w:t>
            </w:r>
            <w:proofErr w:type="spellEnd"/>
            <w:r>
              <w:rPr>
                <w:color w:val="FF0000"/>
                <w:sz w:val="15"/>
              </w:rPr>
              <w:t xml:space="preserve"> %90maila bakoitzean ezarritako irteera-profila lortu du, beraz, plangintza eraginkorra izan da.</w:t>
            </w:r>
          </w:p>
          <w:p w:rsidR="00D750C4" w:rsidRDefault="00D750C4">
            <w:pPr>
              <w:pStyle w:val="TableParagraph"/>
              <w:spacing w:line="155" w:lineRule="exact"/>
              <w:rPr>
                <w:color w:val="FF0000"/>
                <w:sz w:val="15"/>
              </w:rPr>
            </w:pPr>
            <w:r>
              <w:rPr>
                <w:color w:val="FF0000"/>
                <w:sz w:val="15"/>
              </w:rPr>
              <w:t>Arazoak sumatu bezain pronto esku-hartzea planifikatzearekin adostasuna erabatekoa da.</w:t>
            </w:r>
          </w:p>
          <w:p w:rsidR="00D750C4" w:rsidRPr="001B5F0B" w:rsidRDefault="00D750C4">
            <w:pPr>
              <w:pStyle w:val="TableParagraph"/>
              <w:spacing w:line="155" w:lineRule="exact"/>
              <w:rPr>
                <w:color w:val="FF0000"/>
                <w:sz w:val="15"/>
              </w:rPr>
            </w:pPr>
            <w:r>
              <w:rPr>
                <w:color w:val="FF0000"/>
                <w:sz w:val="15"/>
              </w:rPr>
              <w:t>Indartze neurrien %90 egokia izan da.</w:t>
            </w:r>
          </w:p>
          <w:p w:rsidR="006E302F" w:rsidRPr="001B5F0B" w:rsidRDefault="006E302F" w:rsidP="006E302F">
            <w:pPr>
              <w:pStyle w:val="TableParagraph"/>
              <w:spacing w:line="170" w:lineRule="atLeast"/>
              <w:ind w:right="443"/>
              <w:rPr>
                <w:color w:val="FF0000"/>
                <w:sz w:val="15"/>
              </w:rPr>
            </w:pPr>
            <w:r w:rsidRPr="001B5F0B">
              <w:rPr>
                <w:color w:val="FF0000"/>
                <w:sz w:val="15"/>
              </w:rPr>
              <w:t>Irakasleen artean asebetetzea %90koa da.</w:t>
            </w:r>
          </w:p>
          <w:p w:rsidR="006E302F" w:rsidRPr="001B5F0B" w:rsidRDefault="006E302F">
            <w:pPr>
              <w:pStyle w:val="TableParagraph"/>
              <w:spacing w:line="155" w:lineRule="exact"/>
              <w:rPr>
                <w:color w:val="FF0000"/>
                <w:sz w:val="15"/>
              </w:rPr>
            </w:pPr>
            <w:r w:rsidRPr="001B5F0B">
              <w:rPr>
                <w:color w:val="FF0000"/>
                <w:sz w:val="15"/>
              </w:rPr>
              <w:t>Ikasleriaren autonomia handiagotu da.</w:t>
            </w:r>
          </w:p>
        </w:tc>
        <w:tc>
          <w:tcPr>
            <w:tcW w:w="2591" w:type="dxa"/>
            <w:tcBorders>
              <w:bottom w:val="single" w:sz="4" w:space="0" w:color="000000"/>
              <w:right w:val="thinThickMediumGap" w:sz="17" w:space="0" w:color="000000"/>
            </w:tcBorders>
          </w:tcPr>
          <w:p w:rsidR="00BB1554" w:rsidRPr="001B5F0B" w:rsidRDefault="00BB1554">
            <w:pPr>
              <w:pStyle w:val="TableParagraph"/>
              <w:ind w:left="109" w:right="22"/>
              <w:rPr>
                <w:color w:val="FF0000"/>
                <w:sz w:val="15"/>
              </w:rPr>
            </w:pPr>
          </w:p>
          <w:p w:rsidR="00BB1554" w:rsidRPr="001B5F0B" w:rsidRDefault="00BB1554">
            <w:pPr>
              <w:pStyle w:val="TableParagraph"/>
              <w:ind w:left="109" w:right="22"/>
              <w:rPr>
                <w:color w:val="FF0000"/>
                <w:sz w:val="15"/>
              </w:rPr>
            </w:pPr>
          </w:p>
          <w:p w:rsidR="00BB1554" w:rsidRPr="001B5F0B" w:rsidRDefault="00BB1554">
            <w:pPr>
              <w:pStyle w:val="TableParagraph"/>
              <w:ind w:left="109" w:right="22"/>
              <w:rPr>
                <w:color w:val="FF0000"/>
                <w:sz w:val="15"/>
              </w:rPr>
            </w:pPr>
          </w:p>
          <w:p w:rsidR="00BB1554" w:rsidRPr="001B5F0B" w:rsidRDefault="00BB1554">
            <w:pPr>
              <w:pStyle w:val="TableParagraph"/>
              <w:ind w:left="109" w:right="22"/>
              <w:rPr>
                <w:color w:val="FF0000"/>
                <w:sz w:val="15"/>
              </w:rPr>
            </w:pPr>
          </w:p>
          <w:p w:rsidR="00BB1554" w:rsidRPr="001B5F0B" w:rsidRDefault="00BB1554">
            <w:pPr>
              <w:pStyle w:val="TableParagraph"/>
              <w:ind w:left="109" w:right="22"/>
              <w:rPr>
                <w:color w:val="FF0000"/>
                <w:sz w:val="15"/>
              </w:rPr>
            </w:pPr>
          </w:p>
          <w:p w:rsidR="0008653E" w:rsidRPr="001B5F0B" w:rsidRDefault="0008653E">
            <w:pPr>
              <w:pStyle w:val="TableParagraph"/>
              <w:ind w:left="109" w:right="22"/>
              <w:rPr>
                <w:color w:val="FF0000"/>
                <w:sz w:val="15"/>
              </w:rPr>
            </w:pPr>
          </w:p>
          <w:p w:rsidR="00BB1554" w:rsidRPr="001B5F0B" w:rsidRDefault="00BB1554">
            <w:pPr>
              <w:pStyle w:val="TableParagraph"/>
              <w:ind w:left="109" w:right="22"/>
              <w:rPr>
                <w:color w:val="FF0000"/>
                <w:sz w:val="15"/>
              </w:rPr>
            </w:pPr>
          </w:p>
          <w:p w:rsidR="00BB1554" w:rsidRPr="001B5F0B" w:rsidRDefault="00BB1554">
            <w:pPr>
              <w:pStyle w:val="TableParagraph"/>
              <w:ind w:left="109" w:right="22"/>
              <w:rPr>
                <w:color w:val="FF0000"/>
                <w:sz w:val="15"/>
              </w:rPr>
            </w:pPr>
          </w:p>
          <w:p w:rsidR="00E01AB6" w:rsidRPr="001B5F0B" w:rsidRDefault="00E01AB6" w:rsidP="00E01AB6">
            <w:pPr>
              <w:pStyle w:val="TableParagraph"/>
              <w:ind w:left="108" w:right="216"/>
              <w:rPr>
                <w:color w:val="FF0000"/>
                <w:sz w:val="15"/>
              </w:rPr>
            </w:pPr>
            <w:r w:rsidRPr="001B5F0B">
              <w:rPr>
                <w:color w:val="FF0000"/>
                <w:sz w:val="15"/>
              </w:rPr>
              <w:t>.</w:t>
            </w:r>
          </w:p>
          <w:p w:rsidR="00E01AB6" w:rsidRPr="001B5F0B" w:rsidRDefault="00E01AB6" w:rsidP="00E01AB6">
            <w:pPr>
              <w:pStyle w:val="TableParagraph"/>
              <w:ind w:left="108" w:right="216"/>
              <w:rPr>
                <w:color w:val="FF0000"/>
                <w:sz w:val="15"/>
              </w:rPr>
            </w:pPr>
          </w:p>
          <w:p w:rsidR="00E01AB6" w:rsidRDefault="00E01AB6" w:rsidP="00D750C4">
            <w:pPr>
              <w:pStyle w:val="TableParagraph"/>
              <w:ind w:left="108" w:right="216"/>
              <w:rPr>
                <w:color w:val="FF0000"/>
                <w:sz w:val="15"/>
              </w:rPr>
            </w:pPr>
          </w:p>
          <w:p w:rsidR="00D750C4" w:rsidRDefault="00D750C4" w:rsidP="00D750C4">
            <w:pPr>
              <w:pStyle w:val="TableParagraph"/>
              <w:ind w:left="108" w:right="216"/>
              <w:rPr>
                <w:color w:val="FF0000"/>
                <w:sz w:val="15"/>
              </w:rPr>
            </w:pPr>
          </w:p>
          <w:p w:rsidR="00D750C4" w:rsidRDefault="00D750C4" w:rsidP="00D750C4">
            <w:pPr>
              <w:pStyle w:val="TableParagraph"/>
              <w:ind w:left="108" w:right="216"/>
              <w:rPr>
                <w:color w:val="FF0000"/>
                <w:sz w:val="15"/>
              </w:rPr>
            </w:pPr>
          </w:p>
          <w:p w:rsidR="00D750C4" w:rsidRDefault="00D750C4" w:rsidP="00D750C4">
            <w:pPr>
              <w:pStyle w:val="TableParagraph"/>
              <w:ind w:left="108" w:right="216"/>
              <w:rPr>
                <w:color w:val="FF0000"/>
                <w:sz w:val="15"/>
              </w:rPr>
            </w:pPr>
          </w:p>
          <w:p w:rsidR="00D750C4" w:rsidRDefault="00D750C4" w:rsidP="00D750C4">
            <w:pPr>
              <w:pStyle w:val="TableParagraph"/>
              <w:ind w:left="108" w:right="216"/>
              <w:rPr>
                <w:color w:val="FF0000"/>
                <w:sz w:val="15"/>
              </w:rPr>
            </w:pPr>
          </w:p>
          <w:p w:rsidR="00D750C4" w:rsidRPr="001B5F0B" w:rsidRDefault="00D750C4" w:rsidP="00D750C4">
            <w:pPr>
              <w:pStyle w:val="TableParagraph"/>
              <w:ind w:left="108" w:right="216"/>
              <w:rPr>
                <w:color w:val="FF0000"/>
                <w:sz w:val="15"/>
              </w:rPr>
            </w:pPr>
            <w:r>
              <w:rPr>
                <w:color w:val="FF0000"/>
                <w:sz w:val="15"/>
              </w:rPr>
              <w:t xml:space="preserve">2.3.- Unitate didaktikoetan, edukiak emateari bano garrantzi gehiago eman beharko genioke ikasteko irakurketari eta lanari heltzeko era autonomoari, horrela ari </w:t>
            </w:r>
            <w:proofErr w:type="spellStart"/>
            <w:r>
              <w:rPr>
                <w:color w:val="FF0000"/>
                <w:sz w:val="15"/>
              </w:rPr>
              <w:t>bait</w:t>
            </w:r>
            <w:proofErr w:type="spellEnd"/>
            <w:r>
              <w:rPr>
                <w:color w:val="FF0000"/>
                <w:sz w:val="15"/>
              </w:rPr>
              <w:t xml:space="preserve"> gara konpetentziak garatzen.</w:t>
            </w:r>
          </w:p>
        </w:tc>
      </w:tr>
      <w:tr w:rsidR="00C76D61" w:rsidRPr="0038048E" w:rsidTr="003A17AB">
        <w:trPr>
          <w:trHeight w:val="688"/>
        </w:trPr>
        <w:tc>
          <w:tcPr>
            <w:tcW w:w="1441" w:type="dxa"/>
            <w:gridSpan w:val="2"/>
            <w:vMerge w:val="restart"/>
            <w:tcBorders>
              <w:top w:val="single" w:sz="4" w:space="0" w:color="000000"/>
              <w:left w:val="thinThickSmallGap" w:sz="18" w:space="0" w:color="auto"/>
              <w:bottom w:val="single" w:sz="4" w:space="0" w:color="000000"/>
            </w:tcBorders>
          </w:tcPr>
          <w:p w:rsidR="00366A93" w:rsidRDefault="00366A93">
            <w:pPr>
              <w:pStyle w:val="TableParagraph"/>
              <w:ind w:left="109" w:right="344"/>
              <w:rPr>
                <w:b/>
                <w:sz w:val="15"/>
              </w:rPr>
            </w:pPr>
          </w:p>
          <w:p w:rsidR="00366A93" w:rsidRDefault="00366A93">
            <w:pPr>
              <w:pStyle w:val="TableParagraph"/>
              <w:ind w:left="109" w:right="344"/>
              <w:rPr>
                <w:b/>
                <w:sz w:val="15"/>
              </w:rPr>
            </w:pPr>
          </w:p>
          <w:p w:rsidR="00366A93" w:rsidRDefault="00366A93">
            <w:pPr>
              <w:pStyle w:val="TableParagraph"/>
              <w:ind w:left="109" w:right="344"/>
              <w:rPr>
                <w:b/>
                <w:sz w:val="15"/>
              </w:rPr>
            </w:pPr>
          </w:p>
          <w:p w:rsidR="00C76D61" w:rsidRPr="0038048E" w:rsidRDefault="002A09BD">
            <w:pPr>
              <w:pStyle w:val="TableParagraph"/>
              <w:ind w:left="109" w:right="344"/>
              <w:rPr>
                <w:b/>
                <w:sz w:val="15"/>
              </w:rPr>
            </w:pPr>
            <w:r w:rsidRPr="0038048E">
              <w:rPr>
                <w:b/>
                <w:sz w:val="15"/>
              </w:rPr>
              <w:t>2. Irakurtzeko ohitura</w:t>
            </w:r>
          </w:p>
        </w:tc>
        <w:tc>
          <w:tcPr>
            <w:tcW w:w="2354" w:type="dxa"/>
            <w:tcBorders>
              <w:top w:val="single" w:sz="4" w:space="0" w:color="000000"/>
            </w:tcBorders>
          </w:tcPr>
          <w:p w:rsidR="00C76D61" w:rsidRPr="0038048E" w:rsidRDefault="00C76D61">
            <w:pPr>
              <w:pStyle w:val="TableParagraph"/>
              <w:spacing w:line="170" w:lineRule="atLeast"/>
              <w:ind w:left="108" w:right="374"/>
              <w:rPr>
                <w:sz w:val="15"/>
              </w:rPr>
            </w:pPr>
          </w:p>
        </w:tc>
        <w:tc>
          <w:tcPr>
            <w:tcW w:w="2522" w:type="dxa"/>
            <w:tcBorders>
              <w:top w:val="single" w:sz="4" w:space="0" w:color="000000"/>
            </w:tcBorders>
          </w:tcPr>
          <w:p w:rsidR="00C76D61" w:rsidRPr="0038048E" w:rsidRDefault="00C76D61">
            <w:pPr>
              <w:pStyle w:val="TableParagraph"/>
              <w:ind w:left="108" w:right="351"/>
              <w:rPr>
                <w:sz w:val="15"/>
              </w:rPr>
            </w:pPr>
          </w:p>
        </w:tc>
        <w:tc>
          <w:tcPr>
            <w:tcW w:w="5311" w:type="dxa"/>
            <w:tcBorders>
              <w:top w:val="single" w:sz="4" w:space="0" w:color="000000"/>
            </w:tcBorders>
          </w:tcPr>
          <w:p w:rsidR="00C76D61" w:rsidRDefault="00C76D61">
            <w:pPr>
              <w:pStyle w:val="TableParagraph"/>
              <w:spacing w:line="170" w:lineRule="atLeast"/>
              <w:ind w:right="217"/>
              <w:rPr>
                <w:sz w:val="15"/>
              </w:rPr>
            </w:pPr>
          </w:p>
          <w:p w:rsidR="00366A93" w:rsidRDefault="00366A93">
            <w:pPr>
              <w:pStyle w:val="TableParagraph"/>
              <w:spacing w:line="170" w:lineRule="atLeast"/>
              <w:ind w:right="217"/>
              <w:rPr>
                <w:sz w:val="15"/>
              </w:rPr>
            </w:pPr>
          </w:p>
          <w:p w:rsidR="00366A93" w:rsidRDefault="00366A93">
            <w:pPr>
              <w:pStyle w:val="TableParagraph"/>
              <w:spacing w:line="170" w:lineRule="atLeast"/>
              <w:ind w:right="217"/>
              <w:rPr>
                <w:sz w:val="15"/>
              </w:rPr>
            </w:pPr>
          </w:p>
          <w:p w:rsidR="00366A93" w:rsidRDefault="00366A93">
            <w:pPr>
              <w:pStyle w:val="TableParagraph"/>
              <w:spacing w:line="170" w:lineRule="atLeast"/>
              <w:ind w:right="217"/>
              <w:rPr>
                <w:sz w:val="15"/>
              </w:rPr>
            </w:pPr>
          </w:p>
          <w:p w:rsidR="00366A93" w:rsidRPr="0038048E" w:rsidRDefault="00366A93">
            <w:pPr>
              <w:pStyle w:val="TableParagraph"/>
              <w:spacing w:line="170" w:lineRule="atLeast"/>
              <w:ind w:right="217"/>
              <w:rPr>
                <w:sz w:val="15"/>
              </w:rPr>
            </w:pPr>
          </w:p>
        </w:tc>
        <w:tc>
          <w:tcPr>
            <w:tcW w:w="2591" w:type="dxa"/>
            <w:tcBorders>
              <w:top w:val="single" w:sz="4" w:space="0" w:color="000000"/>
              <w:right w:val="single" w:sz="4" w:space="0" w:color="000000"/>
            </w:tcBorders>
          </w:tcPr>
          <w:p w:rsidR="00C76D61" w:rsidRPr="0038048E" w:rsidRDefault="00C76D61">
            <w:pPr>
              <w:pStyle w:val="TableParagraph"/>
              <w:ind w:left="109" w:right="47"/>
              <w:rPr>
                <w:sz w:val="15"/>
              </w:rPr>
            </w:pPr>
          </w:p>
        </w:tc>
      </w:tr>
      <w:tr w:rsidR="00C76D61" w:rsidRPr="0038048E" w:rsidTr="003A17AB">
        <w:trPr>
          <w:trHeight w:val="1415"/>
        </w:trPr>
        <w:tc>
          <w:tcPr>
            <w:tcW w:w="1441" w:type="dxa"/>
            <w:gridSpan w:val="2"/>
            <w:vMerge/>
            <w:tcBorders>
              <w:top w:val="nil"/>
              <w:left w:val="thinThickSmallGap" w:sz="18" w:space="0" w:color="auto"/>
              <w:bottom w:val="single" w:sz="4" w:space="0" w:color="000000"/>
            </w:tcBorders>
          </w:tcPr>
          <w:p w:rsidR="00C76D61" w:rsidRPr="0038048E" w:rsidRDefault="00C76D61">
            <w:pPr>
              <w:rPr>
                <w:sz w:val="2"/>
                <w:szCs w:val="2"/>
              </w:rPr>
            </w:pPr>
          </w:p>
        </w:tc>
        <w:tc>
          <w:tcPr>
            <w:tcW w:w="2354" w:type="dxa"/>
            <w:tcBorders>
              <w:bottom w:val="single" w:sz="4" w:space="0" w:color="000000"/>
            </w:tcBorders>
          </w:tcPr>
          <w:p w:rsidR="003A17AB" w:rsidRPr="002F0014" w:rsidRDefault="002F0014">
            <w:pPr>
              <w:pStyle w:val="TableParagraph"/>
              <w:ind w:left="108" w:right="224"/>
              <w:rPr>
                <w:color w:val="FF0000"/>
                <w:sz w:val="15"/>
              </w:rPr>
            </w:pPr>
            <w:r w:rsidRPr="002F0014">
              <w:rPr>
                <w:color w:val="FF0000"/>
                <w:sz w:val="15"/>
              </w:rPr>
              <w:t>2.</w:t>
            </w:r>
            <w:r w:rsidR="00366A93">
              <w:rPr>
                <w:color w:val="FF0000"/>
                <w:sz w:val="15"/>
              </w:rPr>
              <w:t>1</w:t>
            </w:r>
            <w:r w:rsidRPr="002F0014">
              <w:rPr>
                <w:color w:val="FF0000"/>
                <w:sz w:val="15"/>
              </w:rPr>
              <w:t>.-</w:t>
            </w:r>
            <w:proofErr w:type="spellStart"/>
            <w:r w:rsidR="00366A93">
              <w:rPr>
                <w:color w:val="FF0000"/>
                <w:sz w:val="15"/>
              </w:rPr>
              <w:t>HH-LH</w:t>
            </w:r>
            <w:proofErr w:type="spellEnd"/>
            <w:r w:rsidR="003A17AB" w:rsidRPr="002F0014">
              <w:rPr>
                <w:color w:val="FF0000"/>
                <w:sz w:val="15"/>
              </w:rPr>
              <w:t xml:space="preserve"> maila guztietan irakurketa librerako uneak </w:t>
            </w:r>
            <w:r w:rsidR="00366A93">
              <w:rPr>
                <w:color w:val="FF0000"/>
                <w:sz w:val="15"/>
              </w:rPr>
              <w:t xml:space="preserve">eta guneak </w:t>
            </w:r>
            <w:r w:rsidR="003A17AB" w:rsidRPr="002F0014">
              <w:rPr>
                <w:color w:val="FF0000"/>
                <w:sz w:val="15"/>
              </w:rPr>
              <w:t>planifikatzea ordutegian.</w:t>
            </w:r>
          </w:p>
          <w:p w:rsidR="003A17AB" w:rsidRPr="0038048E" w:rsidRDefault="003A17AB">
            <w:pPr>
              <w:pStyle w:val="TableParagraph"/>
              <w:ind w:left="108" w:right="224"/>
              <w:rPr>
                <w:sz w:val="15"/>
              </w:rPr>
            </w:pPr>
          </w:p>
        </w:tc>
        <w:tc>
          <w:tcPr>
            <w:tcW w:w="2522" w:type="dxa"/>
            <w:tcBorders>
              <w:bottom w:val="single" w:sz="4" w:space="0" w:color="000000"/>
            </w:tcBorders>
          </w:tcPr>
          <w:p w:rsidR="002F0014" w:rsidRPr="002F0014" w:rsidRDefault="00366A93" w:rsidP="002F0014">
            <w:pPr>
              <w:pStyle w:val="TableParagraph"/>
              <w:ind w:left="108" w:right="224"/>
              <w:rPr>
                <w:color w:val="FF0000"/>
                <w:sz w:val="15"/>
              </w:rPr>
            </w:pPr>
            <w:r>
              <w:rPr>
                <w:color w:val="FF0000"/>
                <w:sz w:val="15"/>
              </w:rPr>
              <w:t>2.1.</w:t>
            </w:r>
            <w:r w:rsidR="002F0014">
              <w:rPr>
                <w:color w:val="FF0000"/>
                <w:sz w:val="15"/>
              </w:rPr>
              <w:t>.1.-</w:t>
            </w:r>
            <w:r w:rsidR="002F0014" w:rsidRPr="002F0014">
              <w:rPr>
                <w:color w:val="FF0000"/>
                <w:sz w:val="15"/>
              </w:rPr>
              <w:t>.Haur Hezkuntzako maila guztietan liburutegiak antolat</w:t>
            </w:r>
            <w:r w:rsidR="002F0014">
              <w:rPr>
                <w:color w:val="FF0000"/>
                <w:sz w:val="15"/>
              </w:rPr>
              <w:t>u</w:t>
            </w:r>
            <w:r w:rsidR="002F0014" w:rsidRPr="002F0014">
              <w:rPr>
                <w:color w:val="FF0000"/>
                <w:sz w:val="15"/>
              </w:rPr>
              <w:t xml:space="preserve"> eta ikaslee</w:t>
            </w:r>
            <w:r w:rsidR="002F0014">
              <w:rPr>
                <w:color w:val="FF0000"/>
                <w:sz w:val="15"/>
              </w:rPr>
              <w:t>i liburu erakargarriak eskaini</w:t>
            </w:r>
            <w:r w:rsidR="002F0014" w:rsidRPr="002F0014">
              <w:rPr>
                <w:color w:val="FF0000"/>
                <w:sz w:val="15"/>
              </w:rPr>
              <w:t>.</w:t>
            </w:r>
          </w:p>
          <w:p w:rsidR="002F0014" w:rsidRDefault="002F0014" w:rsidP="002F0014">
            <w:pPr>
              <w:pStyle w:val="TableParagraph"/>
              <w:ind w:left="108" w:right="224"/>
              <w:rPr>
                <w:color w:val="FF0000"/>
                <w:sz w:val="15"/>
              </w:rPr>
            </w:pPr>
            <w:r w:rsidRPr="002F0014">
              <w:rPr>
                <w:color w:val="FF0000"/>
                <w:sz w:val="15"/>
              </w:rPr>
              <w:t>2.4.</w:t>
            </w:r>
            <w:r>
              <w:rPr>
                <w:color w:val="FF0000"/>
                <w:sz w:val="15"/>
              </w:rPr>
              <w:t>1</w:t>
            </w:r>
            <w:r w:rsidRPr="002F0014">
              <w:rPr>
                <w:color w:val="FF0000"/>
                <w:sz w:val="15"/>
              </w:rPr>
              <w:t>-Lehen Hezkuntzako maila guztietan irakurk</w:t>
            </w:r>
            <w:r>
              <w:rPr>
                <w:color w:val="FF0000"/>
                <w:sz w:val="15"/>
              </w:rPr>
              <w:t>eta librerako uneak planifikatu</w:t>
            </w:r>
            <w:r w:rsidRPr="002F0014">
              <w:rPr>
                <w:color w:val="FF0000"/>
                <w:sz w:val="15"/>
              </w:rPr>
              <w:t xml:space="preserve"> ordutegian.</w:t>
            </w:r>
          </w:p>
          <w:p w:rsidR="002F0014" w:rsidRPr="002F0014" w:rsidRDefault="002F0014" w:rsidP="002F0014">
            <w:pPr>
              <w:pStyle w:val="TableParagraph"/>
              <w:ind w:left="108" w:right="224"/>
              <w:rPr>
                <w:color w:val="FF0000"/>
                <w:sz w:val="15"/>
              </w:rPr>
            </w:pPr>
            <w:r>
              <w:rPr>
                <w:color w:val="FF0000"/>
                <w:sz w:val="15"/>
              </w:rPr>
              <w:t>2.4.2.</w:t>
            </w:r>
            <w:r w:rsidRPr="002F0014">
              <w:rPr>
                <w:color w:val="FF0000"/>
                <w:sz w:val="15"/>
              </w:rPr>
              <w:t xml:space="preserve"> Lehen Hezkuntzako maila guztieta</w:t>
            </w:r>
            <w:r>
              <w:rPr>
                <w:color w:val="FF0000"/>
                <w:sz w:val="15"/>
              </w:rPr>
              <w:t>rako,</w:t>
            </w:r>
            <w:r w:rsidRPr="002F0014">
              <w:rPr>
                <w:color w:val="FF0000"/>
                <w:sz w:val="15"/>
              </w:rPr>
              <w:t xml:space="preserve"> irakurk</w:t>
            </w:r>
            <w:r>
              <w:rPr>
                <w:color w:val="FF0000"/>
                <w:sz w:val="15"/>
              </w:rPr>
              <w:t xml:space="preserve">eta librerako, liburuak sailkatu eta eskura jarri </w:t>
            </w:r>
          </w:p>
          <w:p w:rsidR="002F0014" w:rsidRPr="0038048E" w:rsidRDefault="002F0014">
            <w:pPr>
              <w:pStyle w:val="TableParagraph"/>
              <w:ind w:left="108" w:right="192"/>
              <w:rPr>
                <w:sz w:val="15"/>
              </w:rPr>
            </w:pPr>
          </w:p>
        </w:tc>
        <w:tc>
          <w:tcPr>
            <w:tcW w:w="5311" w:type="dxa"/>
            <w:tcBorders>
              <w:bottom w:val="single" w:sz="4" w:space="0" w:color="000000"/>
            </w:tcBorders>
          </w:tcPr>
          <w:p w:rsidR="00366A93" w:rsidRPr="00366A93" w:rsidRDefault="00366A93" w:rsidP="00366A93">
            <w:pPr>
              <w:pStyle w:val="TableParagraph"/>
              <w:ind w:left="108" w:right="224"/>
              <w:rPr>
                <w:color w:val="FF0000"/>
                <w:sz w:val="15"/>
              </w:rPr>
            </w:pPr>
            <w:proofErr w:type="spellStart"/>
            <w:r w:rsidRPr="00366A93">
              <w:rPr>
                <w:color w:val="FF0000"/>
                <w:sz w:val="15"/>
              </w:rPr>
              <w:t>HH-LH</w:t>
            </w:r>
            <w:proofErr w:type="spellEnd"/>
            <w:r w:rsidRPr="00366A93">
              <w:rPr>
                <w:color w:val="FF0000"/>
                <w:sz w:val="15"/>
              </w:rPr>
              <w:t xml:space="preserve"> maila guztietan irakurketa librerako uneak eta guneak </w:t>
            </w:r>
            <w:r w:rsidRPr="00366A93">
              <w:rPr>
                <w:color w:val="FF0000"/>
                <w:sz w:val="15"/>
              </w:rPr>
              <w:t xml:space="preserve">planifikatu dira </w:t>
            </w:r>
            <w:r w:rsidRPr="00366A93">
              <w:rPr>
                <w:color w:val="FF0000"/>
                <w:sz w:val="15"/>
              </w:rPr>
              <w:t xml:space="preserve"> ordutegian.</w:t>
            </w:r>
          </w:p>
          <w:p w:rsidR="00366A93" w:rsidRPr="00366A93" w:rsidRDefault="00366A93" w:rsidP="00366A93">
            <w:pPr>
              <w:pStyle w:val="TableParagraph"/>
              <w:ind w:left="108" w:right="224"/>
              <w:rPr>
                <w:color w:val="FF0000"/>
                <w:sz w:val="15"/>
              </w:rPr>
            </w:pPr>
            <w:r w:rsidRPr="00366A93">
              <w:rPr>
                <w:color w:val="FF0000"/>
                <w:sz w:val="15"/>
              </w:rPr>
              <w:t xml:space="preserve">Irakurketa librerako liburuak </w:t>
            </w:r>
            <w:proofErr w:type="spellStart"/>
            <w:r w:rsidRPr="00366A93">
              <w:rPr>
                <w:color w:val="FF0000"/>
                <w:sz w:val="15"/>
              </w:rPr>
              <w:t>zikloz-ziklo</w:t>
            </w:r>
            <w:proofErr w:type="spellEnd"/>
            <w:r w:rsidRPr="00366A93">
              <w:rPr>
                <w:color w:val="FF0000"/>
                <w:sz w:val="15"/>
              </w:rPr>
              <w:t xml:space="preserve"> </w:t>
            </w:r>
            <w:proofErr w:type="spellStart"/>
            <w:r w:rsidRPr="00366A93">
              <w:rPr>
                <w:color w:val="FF0000"/>
                <w:sz w:val="15"/>
              </w:rPr>
              <w:t>saikatuak</w:t>
            </w:r>
            <w:proofErr w:type="spellEnd"/>
            <w:r w:rsidRPr="00366A93">
              <w:rPr>
                <w:color w:val="FF0000"/>
                <w:sz w:val="15"/>
              </w:rPr>
              <w:t xml:space="preserve"> ditugu.</w:t>
            </w:r>
          </w:p>
          <w:p w:rsidR="00366A93" w:rsidRPr="00366A93" w:rsidRDefault="00366A93" w:rsidP="00366A93">
            <w:pPr>
              <w:pStyle w:val="TableParagraph"/>
              <w:ind w:left="108" w:right="224"/>
              <w:rPr>
                <w:color w:val="FF0000"/>
                <w:sz w:val="15"/>
              </w:rPr>
            </w:pPr>
            <w:proofErr w:type="spellStart"/>
            <w:r w:rsidRPr="00366A93">
              <w:rPr>
                <w:color w:val="FF0000"/>
                <w:sz w:val="15"/>
              </w:rPr>
              <w:t>Mailegutza-plana</w:t>
            </w:r>
            <w:proofErr w:type="spellEnd"/>
            <w:r w:rsidRPr="00366A93">
              <w:rPr>
                <w:color w:val="FF0000"/>
                <w:sz w:val="15"/>
              </w:rPr>
              <w:t xml:space="preserve"> abian jarri dugu.</w:t>
            </w:r>
          </w:p>
          <w:p w:rsidR="00366A93" w:rsidRPr="00366A93" w:rsidRDefault="00366A93" w:rsidP="00366A93">
            <w:pPr>
              <w:pStyle w:val="TableParagraph"/>
              <w:ind w:left="108" w:right="224"/>
              <w:rPr>
                <w:color w:val="FF0000"/>
                <w:sz w:val="15"/>
              </w:rPr>
            </w:pPr>
            <w:r w:rsidRPr="00366A93">
              <w:rPr>
                <w:color w:val="FF0000"/>
                <w:sz w:val="15"/>
              </w:rPr>
              <w:t>Irakasleria erabat ados dago abian jarritako planarekin eta eraginkortasun-maila zehazteko oraindik denbora gehiago behar dela adierazten du.</w:t>
            </w:r>
          </w:p>
          <w:p w:rsidR="00C76D61" w:rsidRPr="00366A93" w:rsidRDefault="00C76D61">
            <w:pPr>
              <w:pStyle w:val="TableParagraph"/>
              <w:spacing w:line="237" w:lineRule="auto"/>
              <w:ind w:right="317"/>
              <w:rPr>
                <w:color w:val="FF0000"/>
                <w:sz w:val="15"/>
              </w:rPr>
            </w:pPr>
          </w:p>
        </w:tc>
        <w:tc>
          <w:tcPr>
            <w:tcW w:w="2591" w:type="dxa"/>
            <w:tcBorders>
              <w:bottom w:val="single" w:sz="4" w:space="0" w:color="000000"/>
              <w:right w:val="thinThickMediumGap" w:sz="17" w:space="0" w:color="000000"/>
            </w:tcBorders>
          </w:tcPr>
          <w:p w:rsidR="00A878FD" w:rsidRPr="00366A93" w:rsidRDefault="00366A93">
            <w:pPr>
              <w:pStyle w:val="TableParagraph"/>
              <w:spacing w:line="237" w:lineRule="auto"/>
              <w:ind w:left="109" w:right="230"/>
              <w:rPr>
                <w:color w:val="FF0000"/>
                <w:sz w:val="15"/>
              </w:rPr>
            </w:pPr>
            <w:proofErr w:type="spellStart"/>
            <w:r w:rsidRPr="00366A93">
              <w:rPr>
                <w:color w:val="FF0000"/>
                <w:sz w:val="15"/>
              </w:rPr>
              <w:t>Irakurketa-librerako</w:t>
            </w:r>
            <w:proofErr w:type="spellEnd"/>
            <w:r w:rsidRPr="00366A93">
              <w:rPr>
                <w:color w:val="FF0000"/>
                <w:sz w:val="15"/>
              </w:rPr>
              <w:t xml:space="preserve"> materiala anitzagoa aurkeztea(aldizkariak, albumak, zientziako liburuak,  olerki-liburuak, </w:t>
            </w:r>
            <w:proofErr w:type="spellStart"/>
            <w:r w:rsidRPr="00366A93">
              <w:rPr>
                <w:color w:val="FF0000"/>
                <w:sz w:val="15"/>
              </w:rPr>
              <w:t>…)</w:t>
            </w:r>
            <w:proofErr w:type="spellEnd"/>
            <w:r w:rsidRPr="00366A93">
              <w:rPr>
                <w:color w:val="FF0000"/>
                <w:sz w:val="15"/>
              </w:rPr>
              <w:t xml:space="preserve"> eta ikastetxean ditugun hizkuntza ezberdinetan eskaintzea.</w:t>
            </w:r>
          </w:p>
        </w:tc>
      </w:tr>
      <w:tr w:rsidR="0038048E" w:rsidRPr="0038048E" w:rsidTr="0032295A">
        <w:trPr>
          <w:trHeight w:val="1125"/>
        </w:trPr>
        <w:tc>
          <w:tcPr>
            <w:tcW w:w="1441" w:type="dxa"/>
            <w:gridSpan w:val="2"/>
            <w:tcBorders>
              <w:left w:val="thinThickSmallGap" w:sz="18" w:space="0" w:color="auto"/>
            </w:tcBorders>
          </w:tcPr>
          <w:p w:rsidR="0038048E" w:rsidRPr="0038048E" w:rsidRDefault="0038048E" w:rsidP="0038048E">
            <w:pPr>
              <w:pStyle w:val="TableParagraph"/>
              <w:ind w:left="0" w:right="428"/>
              <w:rPr>
                <w:b/>
                <w:sz w:val="15"/>
              </w:rPr>
            </w:pPr>
            <w:r w:rsidRPr="0038048E">
              <w:rPr>
                <w:b/>
                <w:sz w:val="15"/>
              </w:rPr>
              <w:t>3. Irakurtzen ikasi</w:t>
            </w:r>
          </w:p>
        </w:tc>
        <w:tc>
          <w:tcPr>
            <w:tcW w:w="2354" w:type="dxa"/>
            <w:tcBorders>
              <w:top w:val="single" w:sz="4" w:space="0" w:color="000000"/>
            </w:tcBorders>
          </w:tcPr>
          <w:p w:rsidR="0038048E" w:rsidRPr="00AA19D1" w:rsidRDefault="0038048E">
            <w:pPr>
              <w:pStyle w:val="TableParagraph"/>
              <w:ind w:left="108" w:right="541"/>
              <w:rPr>
                <w:color w:val="FF0000"/>
                <w:sz w:val="15"/>
              </w:rPr>
            </w:pPr>
            <w:r w:rsidRPr="00AA19D1">
              <w:rPr>
                <w:color w:val="FF0000"/>
                <w:sz w:val="15"/>
              </w:rPr>
              <w:t>3.1. Ikasleen kontzientzia fonologikoa hobetzea.</w:t>
            </w:r>
          </w:p>
          <w:p w:rsidR="00FD07B3" w:rsidRDefault="00FD07B3">
            <w:pPr>
              <w:pStyle w:val="TableParagraph"/>
              <w:ind w:left="108" w:right="541"/>
              <w:rPr>
                <w:color w:val="FF0000"/>
                <w:sz w:val="15"/>
              </w:rPr>
            </w:pPr>
          </w:p>
          <w:p w:rsidR="00FD07B3" w:rsidRDefault="00FD07B3">
            <w:pPr>
              <w:pStyle w:val="TableParagraph"/>
              <w:ind w:left="108" w:right="541"/>
              <w:rPr>
                <w:color w:val="FF0000"/>
                <w:sz w:val="15"/>
              </w:rPr>
            </w:pPr>
          </w:p>
          <w:p w:rsidR="001010B5" w:rsidRDefault="001010B5">
            <w:pPr>
              <w:pStyle w:val="TableParagraph"/>
              <w:ind w:left="108" w:right="541"/>
              <w:rPr>
                <w:color w:val="FF0000"/>
                <w:sz w:val="15"/>
              </w:rPr>
            </w:pPr>
          </w:p>
          <w:p w:rsidR="00934E12" w:rsidRPr="00AA19D1" w:rsidRDefault="00934E12">
            <w:pPr>
              <w:pStyle w:val="TableParagraph"/>
              <w:ind w:left="108" w:right="541"/>
              <w:rPr>
                <w:color w:val="FF0000"/>
                <w:sz w:val="15"/>
              </w:rPr>
            </w:pPr>
            <w:r w:rsidRPr="00AA19D1">
              <w:rPr>
                <w:color w:val="FF0000"/>
                <w:sz w:val="15"/>
              </w:rPr>
              <w:t>3.2.-Irakurtzen ikasteko ikastetxeak metodologia adostea, eta indartu beharreko prozesuetarako metodologia aukerak zehaztea.</w:t>
            </w:r>
          </w:p>
          <w:p w:rsidR="005D22BF" w:rsidRDefault="005D22BF">
            <w:pPr>
              <w:pStyle w:val="TableParagraph"/>
              <w:ind w:left="108" w:right="541"/>
              <w:rPr>
                <w:color w:val="FF0000"/>
                <w:sz w:val="15"/>
              </w:rPr>
            </w:pPr>
          </w:p>
          <w:p w:rsidR="001010B5" w:rsidRDefault="001010B5">
            <w:pPr>
              <w:pStyle w:val="TableParagraph"/>
              <w:ind w:left="108" w:right="541"/>
              <w:rPr>
                <w:color w:val="FF0000"/>
                <w:sz w:val="15"/>
              </w:rPr>
            </w:pPr>
          </w:p>
          <w:p w:rsidR="001010B5" w:rsidRDefault="001010B5">
            <w:pPr>
              <w:pStyle w:val="TableParagraph"/>
              <w:ind w:left="108" w:right="541"/>
              <w:rPr>
                <w:color w:val="FF0000"/>
                <w:sz w:val="15"/>
              </w:rPr>
            </w:pPr>
          </w:p>
          <w:p w:rsidR="00934E12" w:rsidRPr="00AA19D1" w:rsidRDefault="00AA19D1">
            <w:pPr>
              <w:pStyle w:val="TableParagraph"/>
              <w:ind w:left="108" w:right="541"/>
              <w:rPr>
                <w:color w:val="FF0000"/>
                <w:sz w:val="15"/>
              </w:rPr>
            </w:pPr>
            <w:r w:rsidRPr="00AA19D1">
              <w:rPr>
                <w:color w:val="FF0000"/>
                <w:sz w:val="15"/>
              </w:rPr>
              <w:t>3.3.Lehen ziklorako irakurketa arloan minimoak zehaztea.</w:t>
            </w:r>
          </w:p>
          <w:p w:rsidR="005D22BF" w:rsidRDefault="005D22BF">
            <w:pPr>
              <w:pStyle w:val="TableParagraph"/>
              <w:ind w:left="108" w:right="541"/>
              <w:rPr>
                <w:color w:val="FF0000"/>
                <w:sz w:val="15"/>
              </w:rPr>
            </w:pPr>
          </w:p>
          <w:p w:rsidR="00A5331E" w:rsidRDefault="00A5331E">
            <w:pPr>
              <w:pStyle w:val="TableParagraph"/>
              <w:ind w:left="108" w:right="541"/>
              <w:rPr>
                <w:color w:val="FF0000"/>
                <w:sz w:val="15"/>
              </w:rPr>
            </w:pPr>
          </w:p>
          <w:p w:rsidR="00F34B5A" w:rsidRDefault="00F34B5A" w:rsidP="001010B5">
            <w:pPr>
              <w:pStyle w:val="TableParagraph"/>
              <w:ind w:left="0" w:right="541"/>
              <w:rPr>
                <w:color w:val="FF0000"/>
                <w:sz w:val="15"/>
              </w:rPr>
            </w:pPr>
            <w:r>
              <w:rPr>
                <w:color w:val="FF0000"/>
                <w:sz w:val="15"/>
              </w:rPr>
              <w:t>3.</w:t>
            </w:r>
            <w:r w:rsidR="001010B5">
              <w:rPr>
                <w:color w:val="FF0000"/>
                <w:sz w:val="15"/>
              </w:rPr>
              <w:t>4</w:t>
            </w:r>
            <w:r>
              <w:rPr>
                <w:color w:val="FF0000"/>
                <w:sz w:val="15"/>
              </w:rPr>
              <w:t>.-Irakasleek egunero irakurtzea Lehen zikloan eredua emateko eta ondo irakurtzen ikasteko grina sustatuz.</w:t>
            </w:r>
          </w:p>
          <w:p w:rsidR="005D22BF" w:rsidRDefault="005D22BF">
            <w:pPr>
              <w:pStyle w:val="TableParagraph"/>
              <w:ind w:left="108" w:right="541"/>
              <w:rPr>
                <w:color w:val="FF0000"/>
                <w:sz w:val="15"/>
              </w:rPr>
            </w:pPr>
          </w:p>
          <w:p w:rsidR="00F34B5A" w:rsidRDefault="00F34B5A">
            <w:pPr>
              <w:pStyle w:val="TableParagraph"/>
              <w:ind w:left="108" w:right="541"/>
              <w:rPr>
                <w:color w:val="FF0000"/>
                <w:sz w:val="15"/>
              </w:rPr>
            </w:pPr>
            <w:r>
              <w:rPr>
                <w:color w:val="FF0000"/>
                <w:sz w:val="15"/>
              </w:rPr>
              <w:t>3.</w:t>
            </w:r>
            <w:r w:rsidR="001010B5">
              <w:rPr>
                <w:color w:val="FF0000"/>
                <w:sz w:val="15"/>
              </w:rPr>
              <w:t>5</w:t>
            </w:r>
            <w:r>
              <w:rPr>
                <w:color w:val="FF0000"/>
                <w:sz w:val="15"/>
              </w:rPr>
              <w:t xml:space="preserve">.-Lehen zikloko hizkuntza eta literaturako </w:t>
            </w:r>
            <w:r>
              <w:rPr>
                <w:color w:val="FF0000"/>
                <w:sz w:val="15"/>
              </w:rPr>
              <w:lastRenderedPageBreak/>
              <w:t>hiru arloetan, saioen %75ean, ikasleek irakurtzea.</w:t>
            </w:r>
          </w:p>
          <w:p w:rsidR="005D22BF" w:rsidRDefault="005D22BF">
            <w:pPr>
              <w:pStyle w:val="TableParagraph"/>
              <w:ind w:left="108" w:right="541"/>
              <w:rPr>
                <w:color w:val="FF0000"/>
                <w:sz w:val="15"/>
              </w:rPr>
            </w:pPr>
          </w:p>
          <w:p w:rsidR="00F34B5A" w:rsidRDefault="00F34B5A">
            <w:pPr>
              <w:pStyle w:val="TableParagraph"/>
              <w:ind w:left="108" w:right="541"/>
              <w:rPr>
                <w:color w:val="FF0000"/>
                <w:sz w:val="15"/>
              </w:rPr>
            </w:pPr>
            <w:r>
              <w:rPr>
                <w:color w:val="FF0000"/>
                <w:sz w:val="15"/>
              </w:rPr>
              <w:t>3.</w:t>
            </w:r>
            <w:r w:rsidR="001010B5">
              <w:rPr>
                <w:color w:val="FF0000"/>
                <w:sz w:val="15"/>
              </w:rPr>
              <w:t>6</w:t>
            </w:r>
            <w:r>
              <w:rPr>
                <w:color w:val="FF0000"/>
                <w:sz w:val="15"/>
              </w:rPr>
              <w:t>.Hamabostaldiro ikasle guztien irakurketa mailaren jarraipena egitea.</w:t>
            </w:r>
          </w:p>
          <w:p w:rsidR="001010B5" w:rsidRDefault="001010B5">
            <w:pPr>
              <w:pStyle w:val="TableParagraph"/>
              <w:ind w:left="108" w:right="541"/>
              <w:rPr>
                <w:color w:val="FF0000"/>
                <w:sz w:val="15"/>
              </w:rPr>
            </w:pPr>
          </w:p>
          <w:p w:rsidR="001010B5" w:rsidRDefault="001010B5">
            <w:pPr>
              <w:pStyle w:val="TableParagraph"/>
              <w:ind w:left="108" w:right="541"/>
              <w:rPr>
                <w:color w:val="FF0000"/>
                <w:sz w:val="15"/>
              </w:rPr>
            </w:pPr>
          </w:p>
          <w:p w:rsidR="001010B5" w:rsidRDefault="001010B5">
            <w:pPr>
              <w:pStyle w:val="TableParagraph"/>
              <w:ind w:left="108" w:right="541"/>
              <w:rPr>
                <w:color w:val="FF0000"/>
                <w:sz w:val="15"/>
              </w:rPr>
            </w:pPr>
          </w:p>
          <w:p w:rsidR="001010B5" w:rsidRDefault="001010B5">
            <w:pPr>
              <w:pStyle w:val="TableParagraph"/>
              <w:ind w:left="108" w:right="541"/>
              <w:rPr>
                <w:color w:val="FF0000"/>
                <w:sz w:val="15"/>
              </w:rPr>
            </w:pPr>
          </w:p>
          <w:p w:rsidR="001010B5" w:rsidRDefault="001010B5">
            <w:pPr>
              <w:pStyle w:val="TableParagraph"/>
              <w:ind w:left="108" w:right="541"/>
              <w:rPr>
                <w:color w:val="FF0000"/>
                <w:sz w:val="15"/>
              </w:rPr>
            </w:pPr>
          </w:p>
          <w:p w:rsidR="00F34B5A" w:rsidRDefault="00F34B5A">
            <w:pPr>
              <w:pStyle w:val="TableParagraph"/>
              <w:ind w:left="108" w:right="541"/>
              <w:rPr>
                <w:color w:val="FF0000"/>
                <w:sz w:val="15"/>
              </w:rPr>
            </w:pPr>
            <w:r>
              <w:rPr>
                <w:color w:val="FF0000"/>
                <w:sz w:val="15"/>
              </w:rPr>
              <w:t>3.</w:t>
            </w:r>
            <w:r w:rsidR="001010B5">
              <w:rPr>
                <w:color w:val="FF0000"/>
                <w:sz w:val="15"/>
              </w:rPr>
              <w:t>7</w:t>
            </w:r>
            <w:r>
              <w:rPr>
                <w:color w:val="FF0000"/>
                <w:sz w:val="15"/>
              </w:rPr>
              <w:t>. Ikasleen%90ak Lehen zikloa amaitzean irakurketa maila ona edo oso on</w:t>
            </w:r>
            <w:r w:rsidR="00ED1D74">
              <w:rPr>
                <w:color w:val="FF0000"/>
                <w:sz w:val="15"/>
              </w:rPr>
              <w:t>a izatea</w:t>
            </w:r>
          </w:p>
          <w:p w:rsidR="00DE79F6" w:rsidRDefault="00DE79F6">
            <w:pPr>
              <w:pStyle w:val="TableParagraph"/>
              <w:ind w:left="108" w:right="541"/>
              <w:rPr>
                <w:color w:val="FF0000"/>
                <w:sz w:val="15"/>
              </w:rPr>
            </w:pPr>
          </w:p>
          <w:p w:rsidR="00F34B5A" w:rsidRDefault="001010B5">
            <w:pPr>
              <w:pStyle w:val="TableParagraph"/>
              <w:ind w:left="108" w:right="541"/>
              <w:rPr>
                <w:color w:val="FF0000"/>
                <w:sz w:val="15"/>
              </w:rPr>
            </w:pPr>
            <w:r>
              <w:rPr>
                <w:color w:val="FF0000"/>
                <w:sz w:val="15"/>
              </w:rPr>
              <w:t>3.8</w:t>
            </w:r>
            <w:r w:rsidR="00F34B5A">
              <w:rPr>
                <w:color w:val="FF0000"/>
                <w:sz w:val="15"/>
              </w:rPr>
              <w:t>- Lehen zikloan, irakurketa garapenaren prozesu egokia ez duten ikasle guztiek indartze plana eta neurriak izatea, eta beraiekin egunero irakurtzea.</w:t>
            </w:r>
          </w:p>
          <w:p w:rsidR="00D352FB" w:rsidRDefault="001010B5">
            <w:pPr>
              <w:pStyle w:val="TableParagraph"/>
              <w:ind w:left="108" w:right="541"/>
              <w:rPr>
                <w:color w:val="FF0000"/>
                <w:sz w:val="15"/>
              </w:rPr>
            </w:pPr>
            <w:r>
              <w:rPr>
                <w:color w:val="FF0000"/>
                <w:sz w:val="15"/>
              </w:rPr>
              <w:t>3.9</w:t>
            </w:r>
            <w:r w:rsidR="00D352FB">
              <w:rPr>
                <w:color w:val="FF0000"/>
                <w:sz w:val="15"/>
              </w:rPr>
              <w:t>.- Irakurketarako baliabide digitalak eta paperezkoak hautatzea eta eraginkortasun maila aztertzea.</w:t>
            </w:r>
          </w:p>
          <w:p w:rsidR="00F34B5A" w:rsidRPr="0038048E" w:rsidRDefault="00F34B5A">
            <w:pPr>
              <w:pStyle w:val="TableParagraph"/>
              <w:ind w:left="108" w:right="541"/>
              <w:rPr>
                <w:sz w:val="15"/>
              </w:rPr>
            </w:pPr>
          </w:p>
        </w:tc>
        <w:tc>
          <w:tcPr>
            <w:tcW w:w="2522" w:type="dxa"/>
            <w:tcBorders>
              <w:top w:val="single" w:sz="4" w:space="0" w:color="000000"/>
              <w:bottom w:val="single" w:sz="4" w:space="0" w:color="000000"/>
            </w:tcBorders>
          </w:tcPr>
          <w:p w:rsidR="000C0B06" w:rsidRPr="00AA19D1" w:rsidRDefault="000C0B06" w:rsidP="000C0B06">
            <w:pPr>
              <w:pStyle w:val="TableParagraph"/>
              <w:ind w:left="108" w:right="541"/>
              <w:rPr>
                <w:color w:val="FF0000"/>
                <w:sz w:val="15"/>
              </w:rPr>
            </w:pPr>
            <w:r w:rsidRPr="00AA19D1">
              <w:rPr>
                <w:color w:val="FF0000"/>
                <w:sz w:val="15"/>
              </w:rPr>
              <w:lastRenderedPageBreak/>
              <w:t>3.1. Ikasleen kontzientzia fonologikoa hobetze</w:t>
            </w:r>
            <w:r w:rsidR="001010B5">
              <w:rPr>
                <w:color w:val="FF0000"/>
                <w:sz w:val="15"/>
              </w:rPr>
              <w:t>ko saioak planifikatu eta burutu</w:t>
            </w:r>
            <w:r w:rsidRPr="00AA19D1">
              <w:rPr>
                <w:color w:val="FF0000"/>
                <w:sz w:val="15"/>
              </w:rPr>
              <w:t>.</w:t>
            </w:r>
          </w:p>
          <w:p w:rsidR="000C0B06" w:rsidRDefault="000C0B06" w:rsidP="005D22BF">
            <w:pPr>
              <w:pStyle w:val="TableParagraph"/>
              <w:ind w:left="108" w:right="541"/>
              <w:rPr>
                <w:color w:val="FF0000"/>
                <w:sz w:val="15"/>
              </w:rPr>
            </w:pPr>
          </w:p>
          <w:p w:rsidR="001010B5" w:rsidRDefault="001010B5" w:rsidP="005D22BF">
            <w:pPr>
              <w:pStyle w:val="TableParagraph"/>
              <w:ind w:left="108" w:right="541"/>
              <w:rPr>
                <w:color w:val="FF0000"/>
                <w:sz w:val="15"/>
              </w:rPr>
            </w:pPr>
            <w:r>
              <w:rPr>
                <w:color w:val="FF0000"/>
                <w:sz w:val="15"/>
              </w:rPr>
              <w:t xml:space="preserve">3.2.1.- </w:t>
            </w:r>
            <w:proofErr w:type="spellStart"/>
            <w:r>
              <w:rPr>
                <w:color w:val="FF0000"/>
                <w:sz w:val="15"/>
              </w:rPr>
              <w:t>Irakurtzenikasteko</w:t>
            </w:r>
            <w:proofErr w:type="spellEnd"/>
            <w:r>
              <w:rPr>
                <w:color w:val="FF0000"/>
                <w:sz w:val="15"/>
              </w:rPr>
              <w:t xml:space="preserve"> metodologia zehaztu.</w:t>
            </w:r>
          </w:p>
          <w:p w:rsidR="00FD07B3" w:rsidRDefault="005D22BF" w:rsidP="005D22BF">
            <w:pPr>
              <w:pStyle w:val="TableParagraph"/>
              <w:ind w:left="108" w:right="541"/>
              <w:rPr>
                <w:color w:val="FF0000"/>
                <w:sz w:val="15"/>
              </w:rPr>
            </w:pPr>
            <w:r>
              <w:rPr>
                <w:color w:val="FF0000"/>
                <w:sz w:val="15"/>
              </w:rPr>
              <w:t>3.2.</w:t>
            </w:r>
            <w:r w:rsidR="000C0B06">
              <w:rPr>
                <w:color w:val="FF0000"/>
                <w:sz w:val="15"/>
              </w:rPr>
              <w:t>2</w:t>
            </w:r>
            <w:r>
              <w:rPr>
                <w:color w:val="FF0000"/>
                <w:sz w:val="15"/>
              </w:rPr>
              <w:t>.- I</w:t>
            </w:r>
            <w:r w:rsidRPr="00AA19D1">
              <w:rPr>
                <w:color w:val="FF0000"/>
                <w:sz w:val="15"/>
              </w:rPr>
              <w:t>ndartu beharreko prozesuetar</w:t>
            </w:r>
            <w:r>
              <w:rPr>
                <w:color w:val="FF0000"/>
                <w:sz w:val="15"/>
              </w:rPr>
              <w:t>ako metodologia</w:t>
            </w:r>
            <w:r w:rsidR="00FD07B3">
              <w:rPr>
                <w:color w:val="FF0000"/>
                <w:sz w:val="15"/>
              </w:rPr>
              <w:t>k  zehaztu ditugu.</w:t>
            </w:r>
          </w:p>
          <w:p w:rsidR="005D22BF" w:rsidRPr="00AA19D1" w:rsidRDefault="00FD07B3" w:rsidP="005D22BF">
            <w:pPr>
              <w:pStyle w:val="TableParagraph"/>
              <w:ind w:left="108" w:right="541"/>
              <w:rPr>
                <w:color w:val="FF0000"/>
                <w:sz w:val="15"/>
              </w:rPr>
            </w:pPr>
            <w:r>
              <w:rPr>
                <w:color w:val="FF0000"/>
                <w:sz w:val="15"/>
              </w:rPr>
              <w:t>3.2.</w:t>
            </w:r>
            <w:r w:rsidR="000C0B06">
              <w:rPr>
                <w:color w:val="FF0000"/>
                <w:sz w:val="15"/>
              </w:rPr>
              <w:t>3</w:t>
            </w:r>
            <w:r w:rsidR="005D22BF">
              <w:rPr>
                <w:color w:val="FF0000"/>
                <w:sz w:val="15"/>
              </w:rPr>
              <w:t xml:space="preserve"> irakurketa-hutsuneak kontuan izanik, indartzeko ariketa bilduma egin eta irakasleon artean banatu.</w:t>
            </w:r>
            <w:r w:rsidR="005D22BF" w:rsidRPr="00AA19D1">
              <w:rPr>
                <w:color w:val="FF0000"/>
                <w:sz w:val="15"/>
              </w:rPr>
              <w:t>.</w:t>
            </w:r>
          </w:p>
          <w:p w:rsidR="005D22BF" w:rsidRDefault="005D22BF" w:rsidP="005D22BF">
            <w:pPr>
              <w:pStyle w:val="TableParagraph"/>
              <w:ind w:left="108" w:right="541"/>
              <w:rPr>
                <w:color w:val="FF0000"/>
                <w:sz w:val="15"/>
              </w:rPr>
            </w:pPr>
            <w:r w:rsidRPr="00AA19D1">
              <w:rPr>
                <w:color w:val="FF0000"/>
                <w:sz w:val="15"/>
              </w:rPr>
              <w:t>3.3.</w:t>
            </w:r>
            <w:r w:rsidR="00A5331E">
              <w:rPr>
                <w:color w:val="FF0000"/>
                <w:sz w:val="15"/>
              </w:rPr>
              <w:t>1.-</w:t>
            </w:r>
            <w:r w:rsidRPr="00AA19D1">
              <w:rPr>
                <w:color w:val="FF0000"/>
                <w:sz w:val="15"/>
              </w:rPr>
              <w:t>Lehen ziklorako</w:t>
            </w:r>
            <w:r>
              <w:rPr>
                <w:color w:val="FF0000"/>
                <w:sz w:val="15"/>
              </w:rPr>
              <w:t xml:space="preserve"> ikasmaila bakoitzerako</w:t>
            </w:r>
            <w:r w:rsidRPr="00AA19D1">
              <w:rPr>
                <w:color w:val="FF0000"/>
                <w:sz w:val="15"/>
              </w:rPr>
              <w:t xml:space="preserve"> ira</w:t>
            </w:r>
            <w:r>
              <w:rPr>
                <w:color w:val="FF0000"/>
                <w:sz w:val="15"/>
              </w:rPr>
              <w:t>kurketa arloan minimoak zehaztu</w:t>
            </w:r>
            <w:r w:rsidRPr="00AA19D1">
              <w:rPr>
                <w:color w:val="FF0000"/>
                <w:sz w:val="15"/>
              </w:rPr>
              <w:t>.</w:t>
            </w:r>
          </w:p>
          <w:p w:rsidR="005D22BF" w:rsidRDefault="005D22BF" w:rsidP="005D22BF">
            <w:pPr>
              <w:pStyle w:val="TableParagraph"/>
              <w:ind w:left="108" w:right="541"/>
              <w:rPr>
                <w:color w:val="FF0000"/>
                <w:sz w:val="15"/>
              </w:rPr>
            </w:pPr>
          </w:p>
          <w:p w:rsidR="005D22BF" w:rsidRDefault="005D22BF" w:rsidP="005D22BF">
            <w:pPr>
              <w:pStyle w:val="TableParagraph"/>
              <w:ind w:left="108" w:right="541"/>
              <w:rPr>
                <w:color w:val="FF0000"/>
                <w:sz w:val="15"/>
              </w:rPr>
            </w:pPr>
            <w:r>
              <w:rPr>
                <w:color w:val="FF0000"/>
                <w:sz w:val="15"/>
              </w:rPr>
              <w:t>3.</w:t>
            </w:r>
            <w:r w:rsidR="001010B5">
              <w:rPr>
                <w:color w:val="FF0000"/>
                <w:sz w:val="15"/>
              </w:rPr>
              <w:t>4</w:t>
            </w:r>
            <w:r>
              <w:rPr>
                <w:color w:val="FF0000"/>
                <w:sz w:val="15"/>
              </w:rPr>
              <w:t>.1.-Irakasleek, Lehen zikloan,  hizkuntza saio guztien hasieran, egunero irakurri  eredua emateko eta ondo irakurtzen ikasteko grina sustatuz.</w:t>
            </w:r>
          </w:p>
          <w:p w:rsidR="005D22BF" w:rsidRDefault="001010B5" w:rsidP="005D22BF">
            <w:pPr>
              <w:pStyle w:val="TableParagraph"/>
              <w:ind w:left="108" w:right="541"/>
              <w:rPr>
                <w:color w:val="FF0000"/>
                <w:sz w:val="15"/>
              </w:rPr>
            </w:pPr>
            <w:r>
              <w:rPr>
                <w:color w:val="FF0000"/>
                <w:sz w:val="15"/>
              </w:rPr>
              <w:t>3.5</w:t>
            </w:r>
            <w:r w:rsidR="005D22BF">
              <w:rPr>
                <w:color w:val="FF0000"/>
                <w:sz w:val="15"/>
              </w:rPr>
              <w:t xml:space="preserve">.1.-Lehen zikloko hizkuntza eta literaturako </w:t>
            </w:r>
            <w:r w:rsidR="005D22BF">
              <w:rPr>
                <w:color w:val="FF0000"/>
                <w:sz w:val="15"/>
              </w:rPr>
              <w:lastRenderedPageBreak/>
              <w:t xml:space="preserve">hiru arloetan, irakurtzen ikasteko </w:t>
            </w:r>
            <w:r w:rsidR="00FD07B3">
              <w:rPr>
                <w:color w:val="FF0000"/>
                <w:sz w:val="15"/>
              </w:rPr>
              <w:t>o</w:t>
            </w:r>
            <w:r>
              <w:rPr>
                <w:color w:val="FF0000"/>
                <w:sz w:val="15"/>
              </w:rPr>
              <w:t>r</w:t>
            </w:r>
            <w:r w:rsidR="00FD07B3">
              <w:rPr>
                <w:color w:val="FF0000"/>
                <w:sz w:val="15"/>
              </w:rPr>
              <w:t>dutegia zehaztu</w:t>
            </w:r>
          </w:p>
          <w:p w:rsidR="001010B5" w:rsidRDefault="001010B5" w:rsidP="005D22BF">
            <w:pPr>
              <w:pStyle w:val="TableParagraph"/>
              <w:ind w:left="108" w:right="541"/>
              <w:rPr>
                <w:color w:val="FF0000"/>
                <w:sz w:val="15"/>
              </w:rPr>
            </w:pPr>
          </w:p>
          <w:p w:rsidR="001010B5" w:rsidRDefault="001010B5" w:rsidP="005D22BF">
            <w:pPr>
              <w:pStyle w:val="TableParagraph"/>
              <w:ind w:left="108" w:right="541"/>
              <w:rPr>
                <w:color w:val="FF0000"/>
                <w:sz w:val="15"/>
              </w:rPr>
            </w:pPr>
          </w:p>
          <w:p w:rsidR="005D22BF" w:rsidRDefault="001010B5" w:rsidP="005D22BF">
            <w:pPr>
              <w:pStyle w:val="TableParagraph"/>
              <w:ind w:left="108" w:right="541"/>
              <w:rPr>
                <w:color w:val="FF0000"/>
                <w:sz w:val="15"/>
              </w:rPr>
            </w:pPr>
            <w:r>
              <w:rPr>
                <w:color w:val="FF0000"/>
                <w:sz w:val="15"/>
              </w:rPr>
              <w:t>3.6</w:t>
            </w:r>
            <w:r w:rsidR="005D22BF">
              <w:rPr>
                <w:color w:val="FF0000"/>
                <w:sz w:val="15"/>
              </w:rPr>
              <w:t>.1.- ikasle guztien irakurketa mailaren jarraipen</w:t>
            </w:r>
            <w:r w:rsidR="00FD07B3">
              <w:rPr>
                <w:color w:val="FF0000"/>
                <w:sz w:val="15"/>
              </w:rPr>
              <w:t xml:space="preserve"> </w:t>
            </w:r>
            <w:proofErr w:type="spellStart"/>
            <w:r w:rsidR="00FD07B3">
              <w:rPr>
                <w:color w:val="FF0000"/>
                <w:sz w:val="15"/>
              </w:rPr>
              <w:t>istematikoa</w:t>
            </w:r>
            <w:r w:rsidR="005D22BF">
              <w:rPr>
                <w:color w:val="FF0000"/>
                <w:sz w:val="15"/>
              </w:rPr>
              <w:t>a</w:t>
            </w:r>
            <w:proofErr w:type="spellEnd"/>
            <w:r w:rsidR="005D22BF">
              <w:rPr>
                <w:color w:val="FF0000"/>
                <w:sz w:val="15"/>
              </w:rPr>
              <w:t xml:space="preserve"> egin, garapena erregistratu, ikasleak </w:t>
            </w:r>
            <w:proofErr w:type="spellStart"/>
            <w:r w:rsidR="005D22BF">
              <w:rPr>
                <w:color w:val="FF0000"/>
                <w:sz w:val="15"/>
              </w:rPr>
              <w:t>autoebaluatu</w:t>
            </w:r>
            <w:proofErr w:type="spellEnd"/>
            <w:r w:rsidR="005D22BF">
              <w:rPr>
                <w:color w:val="FF0000"/>
                <w:sz w:val="15"/>
              </w:rPr>
              <w:t xml:space="preserve">, ikaslearekin </w:t>
            </w:r>
            <w:proofErr w:type="spellStart"/>
            <w:r w:rsidR="005D22BF">
              <w:rPr>
                <w:color w:val="FF0000"/>
                <w:sz w:val="15"/>
              </w:rPr>
              <w:t>koebaluatu</w:t>
            </w:r>
            <w:proofErr w:type="spellEnd"/>
            <w:r w:rsidR="005D22BF">
              <w:rPr>
                <w:color w:val="FF0000"/>
                <w:sz w:val="15"/>
              </w:rPr>
              <w:t xml:space="preserve">, eta </w:t>
            </w:r>
            <w:proofErr w:type="spellStart"/>
            <w:r w:rsidR="005D22BF">
              <w:rPr>
                <w:color w:val="FF0000"/>
                <w:sz w:val="15"/>
              </w:rPr>
              <w:t>gaarpena</w:t>
            </w:r>
            <w:proofErr w:type="spellEnd"/>
            <w:r w:rsidR="005D22BF">
              <w:rPr>
                <w:color w:val="FF0000"/>
                <w:sz w:val="15"/>
              </w:rPr>
              <w:t xml:space="preserve"> </w:t>
            </w:r>
            <w:proofErr w:type="spellStart"/>
            <w:r w:rsidR="005D22BF">
              <w:rPr>
                <w:color w:val="FF0000"/>
                <w:sz w:val="15"/>
              </w:rPr>
              <w:t>hobeteko</w:t>
            </w:r>
            <w:proofErr w:type="spellEnd"/>
            <w:r w:rsidR="005D22BF">
              <w:rPr>
                <w:color w:val="FF0000"/>
                <w:sz w:val="15"/>
              </w:rPr>
              <w:t xml:space="preserve"> orientabideak eskaini</w:t>
            </w:r>
            <w:r w:rsidR="00DE79F6">
              <w:rPr>
                <w:color w:val="FF0000"/>
                <w:sz w:val="15"/>
              </w:rPr>
              <w:t>.</w:t>
            </w:r>
          </w:p>
          <w:p w:rsidR="00DE79F6" w:rsidRDefault="00DE79F6" w:rsidP="005D22BF">
            <w:pPr>
              <w:pStyle w:val="TableParagraph"/>
              <w:ind w:left="108" w:right="541"/>
              <w:rPr>
                <w:color w:val="FF0000"/>
                <w:sz w:val="15"/>
              </w:rPr>
            </w:pPr>
          </w:p>
          <w:p w:rsidR="001010B5" w:rsidRDefault="001010B5" w:rsidP="005D22BF">
            <w:pPr>
              <w:pStyle w:val="TableParagraph"/>
              <w:ind w:left="108" w:right="541"/>
              <w:rPr>
                <w:color w:val="FF0000"/>
                <w:sz w:val="15"/>
              </w:rPr>
            </w:pPr>
          </w:p>
          <w:p w:rsidR="001010B5" w:rsidRDefault="001010B5" w:rsidP="005D22BF">
            <w:pPr>
              <w:pStyle w:val="TableParagraph"/>
              <w:ind w:left="108" w:right="541"/>
              <w:rPr>
                <w:color w:val="FF0000"/>
                <w:sz w:val="15"/>
              </w:rPr>
            </w:pPr>
          </w:p>
          <w:p w:rsidR="001010B5" w:rsidRDefault="001010B5" w:rsidP="005D22BF">
            <w:pPr>
              <w:pStyle w:val="TableParagraph"/>
              <w:ind w:left="108" w:right="541"/>
              <w:rPr>
                <w:color w:val="FF0000"/>
                <w:sz w:val="15"/>
              </w:rPr>
            </w:pPr>
          </w:p>
          <w:p w:rsidR="001010B5" w:rsidRDefault="001010B5" w:rsidP="005D22BF">
            <w:pPr>
              <w:pStyle w:val="TableParagraph"/>
              <w:ind w:left="108" w:right="541"/>
              <w:rPr>
                <w:color w:val="FF0000"/>
                <w:sz w:val="15"/>
              </w:rPr>
            </w:pPr>
          </w:p>
          <w:p w:rsidR="001010B5" w:rsidRDefault="001010B5" w:rsidP="005D22BF">
            <w:pPr>
              <w:pStyle w:val="TableParagraph"/>
              <w:ind w:left="108" w:right="541"/>
              <w:rPr>
                <w:color w:val="FF0000"/>
                <w:sz w:val="15"/>
              </w:rPr>
            </w:pPr>
          </w:p>
          <w:p w:rsidR="005D22BF" w:rsidRDefault="005D22BF" w:rsidP="005D22BF">
            <w:pPr>
              <w:pStyle w:val="TableParagraph"/>
              <w:ind w:left="108" w:right="541"/>
              <w:rPr>
                <w:color w:val="FF0000"/>
                <w:sz w:val="15"/>
              </w:rPr>
            </w:pPr>
            <w:r>
              <w:rPr>
                <w:color w:val="FF0000"/>
                <w:sz w:val="15"/>
              </w:rPr>
              <w:t>3.</w:t>
            </w:r>
            <w:r w:rsidR="001010B5">
              <w:rPr>
                <w:color w:val="FF0000"/>
                <w:sz w:val="15"/>
              </w:rPr>
              <w:t>8</w:t>
            </w:r>
            <w:r>
              <w:rPr>
                <w:color w:val="FF0000"/>
                <w:sz w:val="15"/>
              </w:rPr>
              <w:t>.1- Lehen zikloan, irakurketa garapenaren prozesu egokia ez duten ikasle guztiei  indartze plana eta neurriak ezarri, eta beraiekin egunero irakurri.</w:t>
            </w:r>
          </w:p>
          <w:p w:rsidR="001010B5" w:rsidRDefault="001010B5" w:rsidP="00FD07B3">
            <w:pPr>
              <w:pStyle w:val="TableParagraph"/>
              <w:ind w:left="108" w:right="541"/>
              <w:rPr>
                <w:color w:val="FF0000"/>
                <w:sz w:val="15"/>
              </w:rPr>
            </w:pPr>
          </w:p>
          <w:p w:rsidR="005D22BF" w:rsidRPr="0038048E" w:rsidRDefault="001010B5" w:rsidP="00FD07B3">
            <w:pPr>
              <w:pStyle w:val="TableParagraph"/>
              <w:ind w:left="108" w:right="541"/>
              <w:rPr>
                <w:sz w:val="15"/>
              </w:rPr>
            </w:pPr>
            <w:r>
              <w:rPr>
                <w:color w:val="FF0000"/>
                <w:sz w:val="15"/>
              </w:rPr>
              <w:t>3.9</w:t>
            </w:r>
            <w:bookmarkStart w:id="2" w:name="_GoBack"/>
            <w:bookmarkEnd w:id="2"/>
            <w:r w:rsidR="005D22BF">
              <w:rPr>
                <w:color w:val="FF0000"/>
                <w:sz w:val="15"/>
              </w:rPr>
              <w:t xml:space="preserve">.- Irakurketarako </w:t>
            </w:r>
            <w:r w:rsidR="00FD07B3">
              <w:rPr>
                <w:color w:val="FF0000"/>
                <w:sz w:val="15"/>
              </w:rPr>
              <w:t>baliabideak</w:t>
            </w:r>
            <w:r w:rsidR="005D22BF">
              <w:rPr>
                <w:color w:val="FF0000"/>
                <w:sz w:val="15"/>
              </w:rPr>
              <w:t xml:space="preserve"> hautatu </w:t>
            </w:r>
          </w:p>
        </w:tc>
        <w:tc>
          <w:tcPr>
            <w:tcW w:w="5311" w:type="dxa"/>
            <w:tcBorders>
              <w:top w:val="single" w:sz="4" w:space="0" w:color="000000"/>
              <w:bottom w:val="single" w:sz="4" w:space="0" w:color="000000"/>
            </w:tcBorders>
          </w:tcPr>
          <w:p w:rsidR="0038048E" w:rsidRPr="00BB1554" w:rsidRDefault="00DE79F6">
            <w:pPr>
              <w:pStyle w:val="TableParagraph"/>
              <w:spacing w:line="170" w:lineRule="atLeast"/>
              <w:ind w:right="443"/>
              <w:rPr>
                <w:color w:val="FF0000"/>
                <w:sz w:val="15"/>
              </w:rPr>
            </w:pPr>
            <w:r w:rsidRPr="00BB1554">
              <w:rPr>
                <w:color w:val="FF0000"/>
                <w:sz w:val="15"/>
              </w:rPr>
              <w:lastRenderedPageBreak/>
              <w:t>Hiruhilero,</w:t>
            </w:r>
            <w:r w:rsidR="000C0B06">
              <w:rPr>
                <w:color w:val="FF0000"/>
                <w:sz w:val="15"/>
              </w:rPr>
              <w:t xml:space="preserve"> </w:t>
            </w:r>
            <w:r w:rsidRPr="00BB1554">
              <w:rPr>
                <w:color w:val="FF0000"/>
                <w:sz w:val="15"/>
              </w:rPr>
              <w:t xml:space="preserve"> ziklo guztietan, irakurketa planaren ebaluazioa egin </w:t>
            </w:r>
            <w:r w:rsidR="000C0B06">
              <w:rPr>
                <w:color w:val="FF0000"/>
                <w:sz w:val="15"/>
              </w:rPr>
              <w:t xml:space="preserve">dugu eta ikasleak garatu beharreko konpetentzia honekiko plangintza egokiagoa </w:t>
            </w:r>
            <w:proofErr w:type="spellStart"/>
            <w:r w:rsidR="000C0B06">
              <w:rPr>
                <w:color w:val="FF0000"/>
                <w:sz w:val="15"/>
              </w:rPr>
              <w:t>dugularen</w:t>
            </w:r>
            <w:proofErr w:type="spellEnd"/>
            <w:r w:rsidR="000C0B06">
              <w:rPr>
                <w:color w:val="FF0000"/>
                <w:sz w:val="15"/>
              </w:rPr>
              <w:t xml:space="preserve"> ondoriora iritsi gara.</w:t>
            </w:r>
          </w:p>
          <w:p w:rsidR="00DE79F6" w:rsidRPr="00BB1554" w:rsidRDefault="000C0B06" w:rsidP="00DE79F6">
            <w:pPr>
              <w:pStyle w:val="TableParagraph"/>
              <w:spacing w:line="170" w:lineRule="atLeast"/>
              <w:ind w:right="443"/>
              <w:rPr>
                <w:color w:val="FF0000"/>
                <w:sz w:val="15"/>
              </w:rPr>
            </w:pPr>
            <w:r>
              <w:rPr>
                <w:color w:val="FF0000"/>
                <w:sz w:val="15"/>
              </w:rPr>
              <w:t>LHko lehen zikloa amaitzerako, ikasle guztiek lortzen dute irakurtzen ikasteko irteera-profila</w:t>
            </w:r>
            <w:r w:rsidR="00DE79F6" w:rsidRPr="00BB1554">
              <w:rPr>
                <w:color w:val="FF0000"/>
                <w:sz w:val="15"/>
              </w:rPr>
              <w:t>.</w:t>
            </w:r>
          </w:p>
          <w:p w:rsidR="00DE79F6" w:rsidRPr="00BB1554" w:rsidRDefault="00DE79F6" w:rsidP="00DE79F6">
            <w:pPr>
              <w:pStyle w:val="TableParagraph"/>
              <w:spacing w:line="170" w:lineRule="atLeast"/>
              <w:ind w:right="443"/>
              <w:rPr>
                <w:color w:val="FF0000"/>
                <w:sz w:val="15"/>
              </w:rPr>
            </w:pPr>
            <w:r w:rsidRPr="00BB1554">
              <w:rPr>
                <w:color w:val="FF0000"/>
                <w:sz w:val="15"/>
              </w:rPr>
              <w:t>Gela</w:t>
            </w:r>
            <w:r w:rsidR="000C0B06">
              <w:rPr>
                <w:color w:val="FF0000"/>
                <w:sz w:val="15"/>
              </w:rPr>
              <w:t xml:space="preserve"> </w:t>
            </w:r>
            <w:r w:rsidRPr="00BB1554">
              <w:rPr>
                <w:color w:val="FF0000"/>
                <w:sz w:val="15"/>
              </w:rPr>
              <w:t xml:space="preserve">guztien irakurketa konpetentziaren </w:t>
            </w:r>
            <w:r w:rsidR="000C0B06">
              <w:rPr>
                <w:color w:val="FF0000"/>
                <w:sz w:val="15"/>
              </w:rPr>
              <w:t>maila hobetzen ari garen adierazleak ditugu.</w:t>
            </w:r>
          </w:p>
          <w:p w:rsidR="00DE79F6" w:rsidRPr="0038048E" w:rsidRDefault="00DE79F6">
            <w:pPr>
              <w:pStyle w:val="TableParagraph"/>
              <w:spacing w:line="170" w:lineRule="atLeast"/>
              <w:ind w:right="443"/>
              <w:rPr>
                <w:sz w:val="15"/>
              </w:rPr>
            </w:pPr>
          </w:p>
        </w:tc>
        <w:tc>
          <w:tcPr>
            <w:tcW w:w="2591" w:type="dxa"/>
            <w:tcBorders>
              <w:top w:val="single" w:sz="4" w:space="0" w:color="000000"/>
              <w:bottom w:val="single" w:sz="4" w:space="0" w:color="000000"/>
              <w:right w:val="thinThickMediumGap" w:sz="17" w:space="0" w:color="000000"/>
            </w:tcBorders>
          </w:tcPr>
          <w:p w:rsidR="00ED1D74" w:rsidRDefault="000C0B06" w:rsidP="00ED1D74">
            <w:pPr>
              <w:pStyle w:val="TableParagraph"/>
              <w:ind w:left="108" w:right="541"/>
              <w:rPr>
                <w:color w:val="FF0000"/>
                <w:sz w:val="15"/>
              </w:rPr>
            </w:pPr>
            <w:r>
              <w:rPr>
                <w:color w:val="FF0000"/>
                <w:sz w:val="15"/>
              </w:rPr>
              <w:t xml:space="preserve">Ikasle bakoitzarengan irakurketa-maila hobetzeko </w:t>
            </w:r>
            <w:proofErr w:type="spellStart"/>
            <w:r>
              <w:rPr>
                <w:color w:val="FF0000"/>
                <w:sz w:val="15"/>
              </w:rPr>
              <w:t>estraegiak</w:t>
            </w:r>
            <w:proofErr w:type="spellEnd"/>
            <w:r>
              <w:rPr>
                <w:color w:val="FF0000"/>
                <w:sz w:val="15"/>
              </w:rPr>
              <w:t>, jarduerak eta norbanako kontratuak eta konpromisoak abian jartzea.</w:t>
            </w:r>
          </w:p>
          <w:p w:rsidR="00ED1D74" w:rsidRDefault="00ED1D74" w:rsidP="00ED1D74">
            <w:pPr>
              <w:pStyle w:val="TableParagraph"/>
              <w:ind w:left="108" w:right="541"/>
              <w:rPr>
                <w:color w:val="FF0000"/>
                <w:sz w:val="15"/>
              </w:rPr>
            </w:pPr>
          </w:p>
          <w:p w:rsidR="00ED1D74" w:rsidRDefault="00ED1D74" w:rsidP="00ED1D74">
            <w:pPr>
              <w:pStyle w:val="TableParagraph"/>
              <w:ind w:left="108" w:right="541"/>
              <w:rPr>
                <w:color w:val="FF0000"/>
                <w:sz w:val="15"/>
              </w:rPr>
            </w:pPr>
          </w:p>
          <w:p w:rsidR="00ED1D74" w:rsidRDefault="00ED1D74" w:rsidP="00ED1D74">
            <w:pPr>
              <w:pStyle w:val="TableParagraph"/>
              <w:ind w:left="108" w:right="541"/>
              <w:rPr>
                <w:color w:val="FF0000"/>
                <w:sz w:val="15"/>
              </w:rPr>
            </w:pPr>
          </w:p>
          <w:p w:rsidR="00ED1D74" w:rsidRDefault="00ED1D74" w:rsidP="00ED1D74">
            <w:pPr>
              <w:pStyle w:val="TableParagraph"/>
              <w:ind w:left="108" w:right="541"/>
              <w:rPr>
                <w:color w:val="FF0000"/>
                <w:sz w:val="15"/>
              </w:rPr>
            </w:pPr>
          </w:p>
          <w:p w:rsidR="00ED1D74" w:rsidRDefault="00ED1D74" w:rsidP="00ED1D74">
            <w:pPr>
              <w:pStyle w:val="TableParagraph"/>
              <w:ind w:left="108" w:right="541"/>
              <w:rPr>
                <w:color w:val="FF0000"/>
                <w:sz w:val="15"/>
              </w:rPr>
            </w:pPr>
          </w:p>
          <w:p w:rsidR="00ED1D74" w:rsidRDefault="00ED1D74" w:rsidP="00ED1D74">
            <w:pPr>
              <w:pStyle w:val="TableParagraph"/>
              <w:ind w:left="108" w:right="541"/>
              <w:rPr>
                <w:color w:val="FF0000"/>
                <w:sz w:val="15"/>
              </w:rPr>
            </w:pPr>
          </w:p>
          <w:p w:rsidR="00ED1D74" w:rsidRDefault="00ED1D74" w:rsidP="00ED1D74">
            <w:pPr>
              <w:pStyle w:val="TableParagraph"/>
              <w:ind w:left="108" w:right="541"/>
              <w:rPr>
                <w:color w:val="FF0000"/>
                <w:sz w:val="15"/>
              </w:rPr>
            </w:pPr>
          </w:p>
          <w:p w:rsidR="00ED1D74" w:rsidRDefault="00ED1D74" w:rsidP="00ED1D74">
            <w:pPr>
              <w:pStyle w:val="TableParagraph"/>
              <w:ind w:left="108" w:right="541"/>
              <w:rPr>
                <w:color w:val="FF0000"/>
                <w:sz w:val="15"/>
              </w:rPr>
            </w:pPr>
          </w:p>
          <w:p w:rsidR="00ED1D74" w:rsidRDefault="00ED1D74" w:rsidP="00ED1D74">
            <w:pPr>
              <w:pStyle w:val="TableParagraph"/>
              <w:ind w:left="108" w:right="541"/>
              <w:rPr>
                <w:color w:val="FF0000"/>
                <w:sz w:val="15"/>
              </w:rPr>
            </w:pPr>
          </w:p>
          <w:p w:rsidR="00ED1D74" w:rsidRDefault="00ED1D74" w:rsidP="00ED1D74">
            <w:pPr>
              <w:pStyle w:val="TableParagraph"/>
              <w:ind w:left="108" w:right="541"/>
              <w:rPr>
                <w:color w:val="FF0000"/>
                <w:sz w:val="15"/>
              </w:rPr>
            </w:pPr>
          </w:p>
          <w:p w:rsidR="00ED1D74" w:rsidRDefault="00ED1D74" w:rsidP="00ED1D74">
            <w:pPr>
              <w:pStyle w:val="TableParagraph"/>
              <w:ind w:left="108" w:right="541"/>
              <w:rPr>
                <w:color w:val="FF0000"/>
                <w:sz w:val="15"/>
              </w:rPr>
            </w:pPr>
          </w:p>
          <w:p w:rsidR="00ED1D74" w:rsidRDefault="00ED1D74" w:rsidP="00ED1D74">
            <w:pPr>
              <w:pStyle w:val="TableParagraph"/>
              <w:ind w:left="108" w:right="541"/>
              <w:rPr>
                <w:color w:val="FF0000"/>
                <w:sz w:val="15"/>
              </w:rPr>
            </w:pPr>
          </w:p>
          <w:p w:rsidR="0038048E" w:rsidRPr="0038048E" w:rsidRDefault="0038048E">
            <w:pPr>
              <w:pStyle w:val="TableParagraph"/>
              <w:spacing w:line="168" w:lineRule="exact"/>
              <w:ind w:left="0" w:right="163"/>
              <w:jc w:val="right"/>
              <w:rPr>
                <w:sz w:val="15"/>
              </w:rPr>
            </w:pPr>
            <w:r w:rsidRPr="0038048E">
              <w:rPr>
                <w:sz w:val="15"/>
              </w:rPr>
              <w:t>.</w:t>
            </w:r>
          </w:p>
        </w:tc>
      </w:tr>
      <w:tr w:rsidR="0038048E" w:rsidRPr="0038048E" w:rsidTr="00E67E1E">
        <w:trPr>
          <w:trHeight w:val="863"/>
        </w:trPr>
        <w:tc>
          <w:tcPr>
            <w:tcW w:w="1441" w:type="dxa"/>
            <w:gridSpan w:val="2"/>
            <w:tcBorders>
              <w:left w:val="thinThickSmallGap" w:sz="18" w:space="0" w:color="auto"/>
              <w:bottom w:val="single" w:sz="6" w:space="0" w:color="000000"/>
            </w:tcBorders>
          </w:tcPr>
          <w:p w:rsidR="0038048E" w:rsidRPr="0038048E" w:rsidRDefault="0038048E">
            <w:pPr>
              <w:pStyle w:val="TableParagraph"/>
              <w:ind w:left="0"/>
              <w:rPr>
                <w:rFonts w:ascii="Times New Roman"/>
                <w:sz w:val="14"/>
              </w:rPr>
            </w:pPr>
          </w:p>
        </w:tc>
        <w:tc>
          <w:tcPr>
            <w:tcW w:w="2354" w:type="dxa"/>
            <w:tcBorders>
              <w:bottom w:val="thinThickMediumGap" w:sz="12" w:space="0" w:color="000000"/>
            </w:tcBorders>
          </w:tcPr>
          <w:p w:rsidR="0038048E" w:rsidRPr="0038048E" w:rsidRDefault="0038048E">
            <w:pPr>
              <w:pStyle w:val="TableParagraph"/>
              <w:ind w:left="0"/>
              <w:rPr>
                <w:rFonts w:ascii="Times New Roman"/>
                <w:sz w:val="14"/>
              </w:rPr>
            </w:pPr>
          </w:p>
        </w:tc>
        <w:tc>
          <w:tcPr>
            <w:tcW w:w="2522" w:type="dxa"/>
            <w:tcBorders>
              <w:top w:val="single" w:sz="4" w:space="0" w:color="000000"/>
              <w:bottom w:val="thinThickMediumGap" w:sz="12" w:space="0" w:color="000000"/>
            </w:tcBorders>
          </w:tcPr>
          <w:p w:rsidR="0038048E" w:rsidRPr="0038048E" w:rsidRDefault="0038048E">
            <w:pPr>
              <w:pStyle w:val="TableParagraph"/>
              <w:ind w:left="108" w:right="192"/>
              <w:rPr>
                <w:sz w:val="15"/>
              </w:rPr>
            </w:pPr>
          </w:p>
        </w:tc>
        <w:tc>
          <w:tcPr>
            <w:tcW w:w="5311" w:type="dxa"/>
            <w:tcBorders>
              <w:top w:val="single" w:sz="4" w:space="0" w:color="000000"/>
              <w:bottom w:val="thinThickMediumGap" w:sz="12" w:space="0" w:color="000000"/>
            </w:tcBorders>
          </w:tcPr>
          <w:p w:rsidR="0038048E" w:rsidRPr="0038048E" w:rsidRDefault="0038048E">
            <w:pPr>
              <w:pStyle w:val="TableParagraph"/>
              <w:spacing w:before="1" w:line="170" w:lineRule="atLeast"/>
              <w:ind w:right="225"/>
              <w:rPr>
                <w:sz w:val="15"/>
              </w:rPr>
            </w:pPr>
          </w:p>
        </w:tc>
        <w:tc>
          <w:tcPr>
            <w:tcW w:w="2591" w:type="dxa"/>
            <w:tcBorders>
              <w:top w:val="single" w:sz="4" w:space="0" w:color="000000"/>
              <w:bottom w:val="thinThickMediumGap" w:sz="12" w:space="0" w:color="000000"/>
              <w:right w:val="thinThickMediumGap" w:sz="17" w:space="0" w:color="000000"/>
            </w:tcBorders>
          </w:tcPr>
          <w:p w:rsidR="0038048E" w:rsidRPr="0038048E" w:rsidRDefault="0038048E">
            <w:pPr>
              <w:pStyle w:val="TableParagraph"/>
              <w:ind w:left="109" w:right="180"/>
              <w:rPr>
                <w:sz w:val="15"/>
              </w:rPr>
            </w:pPr>
          </w:p>
        </w:tc>
      </w:tr>
    </w:tbl>
    <w:p w:rsidR="00C76D61" w:rsidRPr="0038048E" w:rsidRDefault="00C76D61">
      <w:pPr>
        <w:rPr>
          <w:sz w:val="15"/>
        </w:rPr>
        <w:sectPr w:rsidR="00C76D61" w:rsidRPr="0038048E">
          <w:footerReference w:type="default" r:id="rId9"/>
          <w:pgSz w:w="16840" w:h="11910" w:orient="landscape"/>
          <w:pgMar w:top="1100" w:right="1140" w:bottom="1160" w:left="1200" w:header="0" w:footer="978" w:gutter="0"/>
          <w:pgNumType w:start="11"/>
          <w:cols w:space="720"/>
        </w:sectPr>
      </w:pPr>
    </w:p>
    <w:p w:rsidR="00C76D61" w:rsidRPr="0038048E" w:rsidRDefault="00C76D61">
      <w:pPr>
        <w:pStyle w:val="Gorputz-testua"/>
        <w:spacing w:before="4"/>
        <w:rPr>
          <w:rFonts w:ascii="Times New Roman"/>
          <w:i w:val="0"/>
          <w:sz w:val="17"/>
        </w:rPr>
      </w:pPr>
    </w:p>
    <w:sectPr w:rsidR="00C76D61" w:rsidRPr="0038048E">
      <w:pgSz w:w="16840" w:h="11910" w:orient="landscape"/>
      <w:pgMar w:top="1100" w:right="1140" w:bottom="1160" w:left="1200" w:header="0" w:footer="97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1C5B" w:rsidRDefault="00D51C5B">
      <w:r>
        <w:separator/>
      </w:r>
    </w:p>
  </w:endnote>
  <w:endnote w:type="continuationSeparator" w:id="0">
    <w:p w:rsidR="00D51C5B" w:rsidRDefault="00D51C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1ABA" w:rsidRDefault="00111ABA">
    <w:pPr>
      <w:pStyle w:val="Gorputz-testua"/>
      <w:spacing w:line="14" w:lineRule="auto"/>
      <w:rPr>
        <w:i w:val="0"/>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1ABA" w:rsidRDefault="00111ABA">
    <w:pPr>
      <w:pStyle w:val="Gorputz-testua"/>
      <w:spacing w:line="14" w:lineRule="auto"/>
      <w:rPr>
        <w:i w:val="0"/>
        <w:sz w:val="20"/>
      </w:rPr>
    </w:pPr>
    <w:r>
      <w:rPr>
        <w:noProof/>
        <w:lang w:eastAsia="eu-ES"/>
      </w:rPr>
      <mc:AlternateContent>
        <mc:Choice Requires="wps">
          <w:drawing>
            <wp:anchor distT="0" distB="0" distL="114300" distR="114300" simplePos="0" relativeHeight="503296064" behindDoc="1" locked="0" layoutInCell="1" allowOverlap="1">
              <wp:simplePos x="0" y="0"/>
              <wp:positionH relativeFrom="page">
                <wp:posOffset>9613900</wp:posOffset>
              </wp:positionH>
              <wp:positionV relativeFrom="page">
                <wp:posOffset>6749415</wp:posOffset>
              </wp:positionV>
              <wp:extent cx="203200" cy="194310"/>
              <wp:effectExtent l="3175" t="0" r="3175"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2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1ABA" w:rsidRDefault="00111ABA">
                          <w:pPr>
                            <w:spacing w:before="10"/>
                            <w:ind w:left="40"/>
                            <w:rPr>
                              <w:rFonts w:ascii="Times New Roman"/>
                              <w:sz w:val="24"/>
                            </w:rPr>
                          </w:pPr>
                          <w:r>
                            <w:fldChar w:fldCharType="begin"/>
                          </w:r>
                          <w:r>
                            <w:rPr>
                              <w:rFonts w:ascii="Times New Roman"/>
                              <w:sz w:val="24"/>
                            </w:rPr>
                            <w:instrText xml:space="preserve"> PAGE </w:instrText>
                          </w:r>
                          <w:r>
                            <w:fldChar w:fldCharType="separate"/>
                          </w:r>
                          <w:r w:rsidR="001010B5">
                            <w:rPr>
                              <w:rFonts w:ascii="Times New Roman"/>
                              <w:noProof/>
                              <w:sz w:val="24"/>
                            </w:rPr>
                            <w:t>13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7" type="#_x0000_t202" style="position:absolute;margin-left:757pt;margin-top:531.45pt;width:16pt;height:15.3pt;z-index:-204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rmEqwIAAKgFAAAOAAAAZHJzL2Uyb0RvYy54bWysVF1vmzAUfZ+0/2D5nfIRkgZUUqUhTJO6&#10;D6ndD3DABGvGZrYT6Kb9912bkqatJk3beEAX+/r4nnsO9+p6aDk6UqWZFBkOLwKMqChlxcQ+w1/u&#10;C2+JkTZEVIRLQTP8QDW+Xr19c9V3KY1kI3lFFQIQodO+y3BjTJf6vi4b2hJ9ITsqYLOWqiUGPtXe&#10;rxTpAb3lfhQEC7+XquqULKnWsJqPm3jl8OualuZTXWtqEM8w1GbcW7n3zr791RVJ94p0DSsfyyB/&#10;UUVLmIBLT1A5MQQdFHsF1bJSSS1rc1HK1pd1zUrqOACbMHjB5q4hHXVcoDm6O7VJ/z/Y8uPxs0Ks&#10;Au0wEqQFie7pYNCNHFBou9N3OoWkuw7SzADLNtMy1d2tLL9qJOSmIWJP10rJvqGkgurcSf/s6Iij&#10;Lciu/yAruIYcjHRAQ61aCwjNQIAOKj2clLGllLAYBTNQG6MStsIknoVOOZ+k0+FOafOOyhbZIMMK&#10;hHfg5HirDdCA1CnF3iVkwTh34nPxbAESxxW4Go7aPVuE0/JHEiTb5XYZe3G02HpxkOfeutjE3qII&#10;L+f5LN9s8vCnvTeM04ZVFRX2mslXYfxnuj06fHTEyVlaclZZOFuSVvvdhit0JODrwj1WLCj+LM1/&#10;XobbBi4vKIVRHNxEiVcslpdeXMRzL7kMll4QJjfJIoiTOC+eU7plgv47JdRnOJlH89FLv+UWuOc1&#10;N5K2zMDk4KzN8PKURFLrwK2onLSGMD7GZ62w5T+1Ajo2Ce38ai06mtUMuwFQrIl3snoA5yoJzgIT&#10;wriDoJHqO0Y9jI4M628HoihG/L0A99s5MwVqCnZTQEQJRzNsMBrDjRnn0aFTbN8A8vh/CbmGP6Rm&#10;zr1PVUDp9gPGgSPxOLrsvDn/dllPA3b1CwAA//8DAFBLAwQUAAYACAAAACEAMNxA/eEAAAAPAQAA&#10;DwAAAGRycy9kb3ducmV2LnhtbExPy26DMBC8V+o/WBupt8YkDagQTBRV7alSVUIPPRrsgBW8pthJ&#10;6N93OaW3nYdmZ/LdZHt20aM3DgWslhEwjY1TBlsBX9Xb4zMwHyQq2TvUAn61h11xf5fLTLkrlvpy&#10;CC2jEPSZFNCFMGSc+6bTVvqlGzSSdnSjlYHg2HI1yiuF256voyjhVhqkD50c9Eunm9PhbAXsv7F8&#10;NT8f9Wd5LE1VpRG+JychHhbTfgss6CnczDDXp+pQUKfanVF51hOOVxsaE+iKknUKbPbEm4S4eubS&#10;pxh4kfP/O4o/AAAA//8DAFBLAQItABQABgAIAAAAIQC2gziS/gAAAOEBAAATAAAAAAAAAAAAAAAA&#10;AAAAAABbQ29udGVudF9UeXBlc10ueG1sUEsBAi0AFAAGAAgAAAAhADj9If/WAAAAlAEAAAsAAAAA&#10;AAAAAAAAAAAALwEAAF9yZWxzLy5yZWxzUEsBAi0AFAAGAAgAAAAhAPVquYSrAgAAqAUAAA4AAAAA&#10;AAAAAAAAAAAALgIAAGRycy9lMm9Eb2MueG1sUEsBAi0AFAAGAAgAAAAhADDcQP3hAAAADwEAAA8A&#10;AAAAAAAAAAAAAAAABQUAAGRycy9kb3ducmV2LnhtbFBLBQYAAAAABAAEAPMAAAATBgAAAAA=&#10;" filled="f" stroked="f">
              <v:textbox inset="0,0,0,0">
                <w:txbxContent>
                  <w:p w:rsidR="00111ABA" w:rsidRDefault="00111ABA">
                    <w:pPr>
                      <w:spacing w:before="10"/>
                      <w:ind w:left="40"/>
                      <w:rPr>
                        <w:rFonts w:ascii="Times New Roman"/>
                        <w:sz w:val="24"/>
                      </w:rPr>
                    </w:pPr>
                    <w:r>
                      <w:fldChar w:fldCharType="begin"/>
                    </w:r>
                    <w:r>
                      <w:rPr>
                        <w:rFonts w:ascii="Times New Roman"/>
                        <w:sz w:val="24"/>
                      </w:rPr>
                      <w:instrText xml:space="preserve"> PAGE </w:instrText>
                    </w:r>
                    <w:r>
                      <w:fldChar w:fldCharType="separate"/>
                    </w:r>
                    <w:r w:rsidR="001010B5">
                      <w:rPr>
                        <w:rFonts w:ascii="Times New Roman"/>
                        <w:noProof/>
                        <w:sz w:val="24"/>
                      </w:rPr>
                      <w:t>13</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1C5B" w:rsidRDefault="00D51C5B">
      <w:r>
        <w:separator/>
      </w:r>
    </w:p>
  </w:footnote>
  <w:footnote w:type="continuationSeparator" w:id="0">
    <w:p w:rsidR="00D51C5B" w:rsidRDefault="00D51C5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754D9"/>
    <w:multiLevelType w:val="hybridMultilevel"/>
    <w:tmpl w:val="854E6592"/>
    <w:lvl w:ilvl="0" w:tplc="15E8DA52">
      <w:numFmt w:val="bullet"/>
      <w:lvlText w:val=""/>
      <w:lvlJc w:val="left"/>
      <w:pPr>
        <w:ind w:left="1289" w:hanging="360"/>
      </w:pPr>
      <w:rPr>
        <w:rFonts w:ascii="Symbol" w:eastAsia="Symbol" w:hAnsi="Symbol" w:cs="Symbol" w:hint="default"/>
        <w:w w:val="100"/>
        <w:sz w:val="21"/>
        <w:szCs w:val="21"/>
      </w:rPr>
    </w:lvl>
    <w:lvl w:ilvl="1" w:tplc="042D0003" w:tentative="1">
      <w:start w:val="1"/>
      <w:numFmt w:val="bullet"/>
      <w:lvlText w:val="o"/>
      <w:lvlJc w:val="left"/>
      <w:pPr>
        <w:ind w:left="1440" w:hanging="360"/>
      </w:pPr>
      <w:rPr>
        <w:rFonts w:ascii="Courier New" w:hAnsi="Courier New" w:cs="Courier New" w:hint="default"/>
      </w:rPr>
    </w:lvl>
    <w:lvl w:ilvl="2" w:tplc="042D0005" w:tentative="1">
      <w:start w:val="1"/>
      <w:numFmt w:val="bullet"/>
      <w:lvlText w:val=""/>
      <w:lvlJc w:val="left"/>
      <w:pPr>
        <w:ind w:left="2160" w:hanging="360"/>
      </w:pPr>
      <w:rPr>
        <w:rFonts w:ascii="Wingdings" w:hAnsi="Wingdings" w:hint="default"/>
      </w:rPr>
    </w:lvl>
    <w:lvl w:ilvl="3" w:tplc="042D0001" w:tentative="1">
      <w:start w:val="1"/>
      <w:numFmt w:val="bullet"/>
      <w:lvlText w:val=""/>
      <w:lvlJc w:val="left"/>
      <w:pPr>
        <w:ind w:left="2880" w:hanging="360"/>
      </w:pPr>
      <w:rPr>
        <w:rFonts w:ascii="Symbol" w:hAnsi="Symbol" w:hint="default"/>
      </w:rPr>
    </w:lvl>
    <w:lvl w:ilvl="4" w:tplc="042D0003" w:tentative="1">
      <w:start w:val="1"/>
      <w:numFmt w:val="bullet"/>
      <w:lvlText w:val="o"/>
      <w:lvlJc w:val="left"/>
      <w:pPr>
        <w:ind w:left="3600" w:hanging="360"/>
      </w:pPr>
      <w:rPr>
        <w:rFonts w:ascii="Courier New" w:hAnsi="Courier New" w:cs="Courier New" w:hint="default"/>
      </w:rPr>
    </w:lvl>
    <w:lvl w:ilvl="5" w:tplc="042D0005" w:tentative="1">
      <w:start w:val="1"/>
      <w:numFmt w:val="bullet"/>
      <w:lvlText w:val=""/>
      <w:lvlJc w:val="left"/>
      <w:pPr>
        <w:ind w:left="4320" w:hanging="360"/>
      </w:pPr>
      <w:rPr>
        <w:rFonts w:ascii="Wingdings" w:hAnsi="Wingdings" w:hint="default"/>
      </w:rPr>
    </w:lvl>
    <w:lvl w:ilvl="6" w:tplc="042D0001" w:tentative="1">
      <w:start w:val="1"/>
      <w:numFmt w:val="bullet"/>
      <w:lvlText w:val=""/>
      <w:lvlJc w:val="left"/>
      <w:pPr>
        <w:ind w:left="5040" w:hanging="360"/>
      </w:pPr>
      <w:rPr>
        <w:rFonts w:ascii="Symbol" w:hAnsi="Symbol" w:hint="default"/>
      </w:rPr>
    </w:lvl>
    <w:lvl w:ilvl="7" w:tplc="042D0003" w:tentative="1">
      <w:start w:val="1"/>
      <w:numFmt w:val="bullet"/>
      <w:lvlText w:val="o"/>
      <w:lvlJc w:val="left"/>
      <w:pPr>
        <w:ind w:left="5760" w:hanging="360"/>
      </w:pPr>
      <w:rPr>
        <w:rFonts w:ascii="Courier New" w:hAnsi="Courier New" w:cs="Courier New" w:hint="default"/>
      </w:rPr>
    </w:lvl>
    <w:lvl w:ilvl="8" w:tplc="042D0005" w:tentative="1">
      <w:start w:val="1"/>
      <w:numFmt w:val="bullet"/>
      <w:lvlText w:val=""/>
      <w:lvlJc w:val="left"/>
      <w:pPr>
        <w:ind w:left="6480" w:hanging="360"/>
      </w:pPr>
      <w:rPr>
        <w:rFonts w:ascii="Wingdings" w:hAnsi="Wingdings" w:hint="default"/>
      </w:rPr>
    </w:lvl>
  </w:abstractNum>
  <w:abstractNum w:abstractNumId="1">
    <w:nsid w:val="06842102"/>
    <w:multiLevelType w:val="hybridMultilevel"/>
    <w:tmpl w:val="FA74EF56"/>
    <w:lvl w:ilvl="0" w:tplc="54FEF6AC">
      <w:numFmt w:val="bullet"/>
      <w:lvlText w:val=""/>
      <w:lvlJc w:val="left"/>
      <w:pPr>
        <w:ind w:left="446" w:hanging="262"/>
      </w:pPr>
      <w:rPr>
        <w:rFonts w:ascii="Symbol" w:eastAsia="Symbol" w:hAnsi="Symbol" w:cs="Symbol" w:hint="default"/>
        <w:w w:val="100"/>
        <w:sz w:val="15"/>
        <w:szCs w:val="15"/>
      </w:rPr>
    </w:lvl>
    <w:lvl w:ilvl="1" w:tplc="C6B459E2">
      <w:numFmt w:val="bullet"/>
      <w:lvlText w:val="•"/>
      <w:lvlJc w:val="left"/>
      <w:pPr>
        <w:ind w:left="727" w:hanging="262"/>
      </w:pPr>
      <w:rPr>
        <w:rFonts w:hint="default"/>
      </w:rPr>
    </w:lvl>
    <w:lvl w:ilvl="2" w:tplc="A8EE20FC">
      <w:numFmt w:val="bullet"/>
      <w:lvlText w:val="•"/>
      <w:lvlJc w:val="left"/>
      <w:pPr>
        <w:ind w:left="1015" w:hanging="262"/>
      </w:pPr>
      <w:rPr>
        <w:rFonts w:hint="default"/>
      </w:rPr>
    </w:lvl>
    <w:lvl w:ilvl="3" w:tplc="C1E85636">
      <w:numFmt w:val="bullet"/>
      <w:lvlText w:val="•"/>
      <w:lvlJc w:val="left"/>
      <w:pPr>
        <w:ind w:left="1303" w:hanging="262"/>
      </w:pPr>
      <w:rPr>
        <w:rFonts w:hint="default"/>
      </w:rPr>
    </w:lvl>
    <w:lvl w:ilvl="4" w:tplc="DA022006">
      <w:numFmt w:val="bullet"/>
      <w:lvlText w:val="•"/>
      <w:lvlJc w:val="left"/>
      <w:pPr>
        <w:ind w:left="1591" w:hanging="262"/>
      </w:pPr>
      <w:rPr>
        <w:rFonts w:hint="default"/>
      </w:rPr>
    </w:lvl>
    <w:lvl w:ilvl="5" w:tplc="EC66CCD4">
      <w:numFmt w:val="bullet"/>
      <w:lvlText w:val="•"/>
      <w:lvlJc w:val="left"/>
      <w:pPr>
        <w:ind w:left="1879" w:hanging="262"/>
      </w:pPr>
      <w:rPr>
        <w:rFonts w:hint="default"/>
      </w:rPr>
    </w:lvl>
    <w:lvl w:ilvl="6" w:tplc="71B21950">
      <w:numFmt w:val="bullet"/>
      <w:lvlText w:val="•"/>
      <w:lvlJc w:val="left"/>
      <w:pPr>
        <w:ind w:left="2166" w:hanging="262"/>
      </w:pPr>
      <w:rPr>
        <w:rFonts w:hint="default"/>
      </w:rPr>
    </w:lvl>
    <w:lvl w:ilvl="7" w:tplc="6DA48D00">
      <w:numFmt w:val="bullet"/>
      <w:lvlText w:val="•"/>
      <w:lvlJc w:val="left"/>
      <w:pPr>
        <w:ind w:left="2454" w:hanging="262"/>
      </w:pPr>
      <w:rPr>
        <w:rFonts w:hint="default"/>
      </w:rPr>
    </w:lvl>
    <w:lvl w:ilvl="8" w:tplc="AD56352E">
      <w:numFmt w:val="bullet"/>
      <w:lvlText w:val="•"/>
      <w:lvlJc w:val="left"/>
      <w:pPr>
        <w:ind w:left="2742" w:hanging="262"/>
      </w:pPr>
      <w:rPr>
        <w:rFonts w:hint="default"/>
      </w:rPr>
    </w:lvl>
  </w:abstractNum>
  <w:abstractNum w:abstractNumId="2">
    <w:nsid w:val="0BE2057C"/>
    <w:multiLevelType w:val="hybridMultilevel"/>
    <w:tmpl w:val="F4D2CDBA"/>
    <w:lvl w:ilvl="0" w:tplc="0EC4B094">
      <w:start w:val="1"/>
      <w:numFmt w:val="decimal"/>
      <w:lvlText w:val="%1."/>
      <w:lvlJc w:val="left"/>
      <w:pPr>
        <w:ind w:left="1776" w:hanging="233"/>
      </w:pPr>
      <w:rPr>
        <w:rFonts w:ascii="Arial" w:eastAsia="Arial" w:hAnsi="Arial" w:cs="Arial" w:hint="default"/>
        <w:w w:val="100"/>
        <w:sz w:val="21"/>
        <w:szCs w:val="21"/>
      </w:rPr>
    </w:lvl>
    <w:lvl w:ilvl="1" w:tplc="CCB0FCAE">
      <w:numFmt w:val="bullet"/>
      <w:lvlText w:val="•"/>
      <w:lvlJc w:val="left"/>
      <w:pPr>
        <w:ind w:left="2450" w:hanging="233"/>
      </w:pPr>
      <w:rPr>
        <w:rFonts w:hint="default"/>
      </w:rPr>
    </w:lvl>
    <w:lvl w:ilvl="2" w:tplc="55225238">
      <w:numFmt w:val="bullet"/>
      <w:lvlText w:val="•"/>
      <w:lvlJc w:val="left"/>
      <w:pPr>
        <w:ind w:left="3120" w:hanging="233"/>
      </w:pPr>
      <w:rPr>
        <w:rFonts w:hint="default"/>
      </w:rPr>
    </w:lvl>
    <w:lvl w:ilvl="3" w:tplc="A37A0358">
      <w:numFmt w:val="bullet"/>
      <w:lvlText w:val="•"/>
      <w:lvlJc w:val="left"/>
      <w:pPr>
        <w:ind w:left="3791" w:hanging="233"/>
      </w:pPr>
      <w:rPr>
        <w:rFonts w:hint="default"/>
      </w:rPr>
    </w:lvl>
    <w:lvl w:ilvl="4" w:tplc="AF4A5F02">
      <w:numFmt w:val="bullet"/>
      <w:lvlText w:val="•"/>
      <w:lvlJc w:val="left"/>
      <w:pPr>
        <w:ind w:left="4461" w:hanging="233"/>
      </w:pPr>
      <w:rPr>
        <w:rFonts w:hint="default"/>
      </w:rPr>
    </w:lvl>
    <w:lvl w:ilvl="5" w:tplc="4D5C4FA6">
      <w:numFmt w:val="bullet"/>
      <w:lvlText w:val="•"/>
      <w:lvlJc w:val="left"/>
      <w:pPr>
        <w:ind w:left="5132" w:hanging="233"/>
      </w:pPr>
      <w:rPr>
        <w:rFonts w:hint="default"/>
      </w:rPr>
    </w:lvl>
    <w:lvl w:ilvl="6" w:tplc="FE52126E">
      <w:numFmt w:val="bullet"/>
      <w:lvlText w:val="•"/>
      <w:lvlJc w:val="left"/>
      <w:pPr>
        <w:ind w:left="5802" w:hanging="233"/>
      </w:pPr>
      <w:rPr>
        <w:rFonts w:hint="default"/>
      </w:rPr>
    </w:lvl>
    <w:lvl w:ilvl="7" w:tplc="73A8966C">
      <w:numFmt w:val="bullet"/>
      <w:lvlText w:val="•"/>
      <w:lvlJc w:val="left"/>
      <w:pPr>
        <w:ind w:left="6472" w:hanging="233"/>
      </w:pPr>
      <w:rPr>
        <w:rFonts w:hint="default"/>
      </w:rPr>
    </w:lvl>
    <w:lvl w:ilvl="8" w:tplc="55F4FF10">
      <w:numFmt w:val="bullet"/>
      <w:lvlText w:val="•"/>
      <w:lvlJc w:val="left"/>
      <w:pPr>
        <w:ind w:left="7143" w:hanging="233"/>
      </w:pPr>
      <w:rPr>
        <w:rFonts w:hint="default"/>
      </w:rPr>
    </w:lvl>
  </w:abstractNum>
  <w:abstractNum w:abstractNumId="3">
    <w:nsid w:val="13AA0BAD"/>
    <w:multiLevelType w:val="hybridMultilevel"/>
    <w:tmpl w:val="1D328BC6"/>
    <w:lvl w:ilvl="0" w:tplc="042D0001">
      <w:start w:val="1"/>
      <w:numFmt w:val="bullet"/>
      <w:lvlText w:val=""/>
      <w:lvlJc w:val="left"/>
      <w:pPr>
        <w:ind w:left="720" w:hanging="360"/>
      </w:pPr>
      <w:rPr>
        <w:rFonts w:ascii="Symbol" w:hAnsi="Symbol" w:hint="default"/>
      </w:rPr>
    </w:lvl>
    <w:lvl w:ilvl="1" w:tplc="042D0003" w:tentative="1">
      <w:start w:val="1"/>
      <w:numFmt w:val="bullet"/>
      <w:lvlText w:val="o"/>
      <w:lvlJc w:val="left"/>
      <w:pPr>
        <w:ind w:left="1440" w:hanging="360"/>
      </w:pPr>
      <w:rPr>
        <w:rFonts w:ascii="Courier New" w:hAnsi="Courier New" w:cs="Courier New" w:hint="default"/>
      </w:rPr>
    </w:lvl>
    <w:lvl w:ilvl="2" w:tplc="042D0005" w:tentative="1">
      <w:start w:val="1"/>
      <w:numFmt w:val="bullet"/>
      <w:lvlText w:val=""/>
      <w:lvlJc w:val="left"/>
      <w:pPr>
        <w:ind w:left="2160" w:hanging="360"/>
      </w:pPr>
      <w:rPr>
        <w:rFonts w:ascii="Wingdings" w:hAnsi="Wingdings" w:hint="default"/>
      </w:rPr>
    </w:lvl>
    <w:lvl w:ilvl="3" w:tplc="042D0001" w:tentative="1">
      <w:start w:val="1"/>
      <w:numFmt w:val="bullet"/>
      <w:lvlText w:val=""/>
      <w:lvlJc w:val="left"/>
      <w:pPr>
        <w:ind w:left="2880" w:hanging="360"/>
      </w:pPr>
      <w:rPr>
        <w:rFonts w:ascii="Symbol" w:hAnsi="Symbol" w:hint="default"/>
      </w:rPr>
    </w:lvl>
    <w:lvl w:ilvl="4" w:tplc="042D0003" w:tentative="1">
      <w:start w:val="1"/>
      <w:numFmt w:val="bullet"/>
      <w:lvlText w:val="o"/>
      <w:lvlJc w:val="left"/>
      <w:pPr>
        <w:ind w:left="3600" w:hanging="360"/>
      </w:pPr>
      <w:rPr>
        <w:rFonts w:ascii="Courier New" w:hAnsi="Courier New" w:cs="Courier New" w:hint="default"/>
      </w:rPr>
    </w:lvl>
    <w:lvl w:ilvl="5" w:tplc="042D0005" w:tentative="1">
      <w:start w:val="1"/>
      <w:numFmt w:val="bullet"/>
      <w:lvlText w:val=""/>
      <w:lvlJc w:val="left"/>
      <w:pPr>
        <w:ind w:left="4320" w:hanging="360"/>
      </w:pPr>
      <w:rPr>
        <w:rFonts w:ascii="Wingdings" w:hAnsi="Wingdings" w:hint="default"/>
      </w:rPr>
    </w:lvl>
    <w:lvl w:ilvl="6" w:tplc="042D0001" w:tentative="1">
      <w:start w:val="1"/>
      <w:numFmt w:val="bullet"/>
      <w:lvlText w:val=""/>
      <w:lvlJc w:val="left"/>
      <w:pPr>
        <w:ind w:left="5040" w:hanging="360"/>
      </w:pPr>
      <w:rPr>
        <w:rFonts w:ascii="Symbol" w:hAnsi="Symbol" w:hint="default"/>
      </w:rPr>
    </w:lvl>
    <w:lvl w:ilvl="7" w:tplc="042D0003" w:tentative="1">
      <w:start w:val="1"/>
      <w:numFmt w:val="bullet"/>
      <w:lvlText w:val="o"/>
      <w:lvlJc w:val="left"/>
      <w:pPr>
        <w:ind w:left="5760" w:hanging="360"/>
      </w:pPr>
      <w:rPr>
        <w:rFonts w:ascii="Courier New" w:hAnsi="Courier New" w:cs="Courier New" w:hint="default"/>
      </w:rPr>
    </w:lvl>
    <w:lvl w:ilvl="8" w:tplc="042D0005" w:tentative="1">
      <w:start w:val="1"/>
      <w:numFmt w:val="bullet"/>
      <w:lvlText w:val=""/>
      <w:lvlJc w:val="left"/>
      <w:pPr>
        <w:ind w:left="6480" w:hanging="360"/>
      </w:pPr>
      <w:rPr>
        <w:rFonts w:ascii="Wingdings" w:hAnsi="Wingdings" w:hint="default"/>
      </w:rPr>
    </w:lvl>
  </w:abstractNum>
  <w:abstractNum w:abstractNumId="4">
    <w:nsid w:val="19DC3F00"/>
    <w:multiLevelType w:val="hybridMultilevel"/>
    <w:tmpl w:val="4524DA62"/>
    <w:lvl w:ilvl="0" w:tplc="9D6E169A">
      <w:start w:val="3"/>
      <w:numFmt w:val="decimal"/>
      <w:lvlText w:val="%1."/>
      <w:lvlJc w:val="left"/>
      <w:pPr>
        <w:ind w:left="823" w:hanging="361"/>
      </w:pPr>
      <w:rPr>
        <w:rFonts w:ascii="Arial" w:eastAsia="Arial" w:hAnsi="Arial" w:cs="Arial" w:hint="default"/>
        <w:w w:val="100"/>
        <w:sz w:val="21"/>
        <w:szCs w:val="21"/>
      </w:rPr>
    </w:lvl>
    <w:lvl w:ilvl="1" w:tplc="9050E30E">
      <w:numFmt w:val="bullet"/>
      <w:lvlText w:val=""/>
      <w:lvlJc w:val="left"/>
      <w:pPr>
        <w:ind w:left="1171" w:hanging="361"/>
      </w:pPr>
      <w:rPr>
        <w:rFonts w:ascii="Symbol" w:eastAsia="Symbol" w:hAnsi="Symbol" w:cs="Symbol" w:hint="default"/>
        <w:w w:val="100"/>
        <w:sz w:val="21"/>
        <w:szCs w:val="21"/>
      </w:rPr>
    </w:lvl>
    <w:lvl w:ilvl="2" w:tplc="2F985374">
      <w:numFmt w:val="bullet"/>
      <w:lvlText w:val="•"/>
      <w:lvlJc w:val="left"/>
      <w:pPr>
        <w:ind w:left="2008" w:hanging="361"/>
      </w:pPr>
      <w:rPr>
        <w:rFonts w:hint="default"/>
      </w:rPr>
    </w:lvl>
    <w:lvl w:ilvl="3" w:tplc="1396A9D4">
      <w:numFmt w:val="bullet"/>
      <w:lvlText w:val="•"/>
      <w:lvlJc w:val="left"/>
      <w:pPr>
        <w:ind w:left="2836" w:hanging="361"/>
      </w:pPr>
      <w:rPr>
        <w:rFonts w:hint="default"/>
      </w:rPr>
    </w:lvl>
    <w:lvl w:ilvl="4" w:tplc="AB765FA2">
      <w:numFmt w:val="bullet"/>
      <w:lvlText w:val="•"/>
      <w:lvlJc w:val="left"/>
      <w:pPr>
        <w:ind w:left="3665" w:hanging="361"/>
      </w:pPr>
      <w:rPr>
        <w:rFonts w:hint="default"/>
      </w:rPr>
    </w:lvl>
    <w:lvl w:ilvl="5" w:tplc="20B63126">
      <w:numFmt w:val="bullet"/>
      <w:lvlText w:val="•"/>
      <w:lvlJc w:val="left"/>
      <w:pPr>
        <w:ind w:left="4493" w:hanging="361"/>
      </w:pPr>
      <w:rPr>
        <w:rFonts w:hint="default"/>
      </w:rPr>
    </w:lvl>
    <w:lvl w:ilvl="6" w:tplc="0E8ED916">
      <w:numFmt w:val="bullet"/>
      <w:lvlText w:val="•"/>
      <w:lvlJc w:val="left"/>
      <w:pPr>
        <w:ind w:left="5321" w:hanging="361"/>
      </w:pPr>
      <w:rPr>
        <w:rFonts w:hint="default"/>
      </w:rPr>
    </w:lvl>
    <w:lvl w:ilvl="7" w:tplc="ADCE6C32">
      <w:numFmt w:val="bullet"/>
      <w:lvlText w:val="•"/>
      <w:lvlJc w:val="left"/>
      <w:pPr>
        <w:ind w:left="6150" w:hanging="361"/>
      </w:pPr>
      <w:rPr>
        <w:rFonts w:hint="default"/>
      </w:rPr>
    </w:lvl>
    <w:lvl w:ilvl="8" w:tplc="1C787556">
      <w:numFmt w:val="bullet"/>
      <w:lvlText w:val="•"/>
      <w:lvlJc w:val="left"/>
      <w:pPr>
        <w:ind w:left="6978" w:hanging="361"/>
      </w:pPr>
      <w:rPr>
        <w:rFonts w:hint="default"/>
      </w:rPr>
    </w:lvl>
  </w:abstractNum>
  <w:abstractNum w:abstractNumId="5">
    <w:nsid w:val="1E735E96"/>
    <w:multiLevelType w:val="hybridMultilevel"/>
    <w:tmpl w:val="F4D2CDBA"/>
    <w:lvl w:ilvl="0" w:tplc="0EC4B094">
      <w:start w:val="1"/>
      <w:numFmt w:val="decimal"/>
      <w:lvlText w:val="%1."/>
      <w:lvlJc w:val="left"/>
      <w:pPr>
        <w:ind w:left="1776" w:hanging="233"/>
      </w:pPr>
      <w:rPr>
        <w:rFonts w:ascii="Arial" w:eastAsia="Arial" w:hAnsi="Arial" w:cs="Arial" w:hint="default"/>
        <w:w w:val="100"/>
        <w:sz w:val="21"/>
        <w:szCs w:val="21"/>
      </w:rPr>
    </w:lvl>
    <w:lvl w:ilvl="1" w:tplc="CCB0FCAE">
      <w:numFmt w:val="bullet"/>
      <w:lvlText w:val="•"/>
      <w:lvlJc w:val="left"/>
      <w:pPr>
        <w:ind w:left="2450" w:hanging="233"/>
      </w:pPr>
      <w:rPr>
        <w:rFonts w:hint="default"/>
      </w:rPr>
    </w:lvl>
    <w:lvl w:ilvl="2" w:tplc="55225238">
      <w:numFmt w:val="bullet"/>
      <w:lvlText w:val="•"/>
      <w:lvlJc w:val="left"/>
      <w:pPr>
        <w:ind w:left="3120" w:hanging="233"/>
      </w:pPr>
      <w:rPr>
        <w:rFonts w:hint="default"/>
      </w:rPr>
    </w:lvl>
    <w:lvl w:ilvl="3" w:tplc="A37A0358">
      <w:numFmt w:val="bullet"/>
      <w:lvlText w:val="•"/>
      <w:lvlJc w:val="left"/>
      <w:pPr>
        <w:ind w:left="3791" w:hanging="233"/>
      </w:pPr>
      <w:rPr>
        <w:rFonts w:hint="default"/>
      </w:rPr>
    </w:lvl>
    <w:lvl w:ilvl="4" w:tplc="AF4A5F02">
      <w:numFmt w:val="bullet"/>
      <w:lvlText w:val="•"/>
      <w:lvlJc w:val="left"/>
      <w:pPr>
        <w:ind w:left="4461" w:hanging="233"/>
      </w:pPr>
      <w:rPr>
        <w:rFonts w:hint="default"/>
      </w:rPr>
    </w:lvl>
    <w:lvl w:ilvl="5" w:tplc="4D5C4FA6">
      <w:numFmt w:val="bullet"/>
      <w:lvlText w:val="•"/>
      <w:lvlJc w:val="left"/>
      <w:pPr>
        <w:ind w:left="5132" w:hanging="233"/>
      </w:pPr>
      <w:rPr>
        <w:rFonts w:hint="default"/>
      </w:rPr>
    </w:lvl>
    <w:lvl w:ilvl="6" w:tplc="FE52126E">
      <w:numFmt w:val="bullet"/>
      <w:lvlText w:val="•"/>
      <w:lvlJc w:val="left"/>
      <w:pPr>
        <w:ind w:left="5802" w:hanging="233"/>
      </w:pPr>
      <w:rPr>
        <w:rFonts w:hint="default"/>
      </w:rPr>
    </w:lvl>
    <w:lvl w:ilvl="7" w:tplc="73A8966C">
      <w:numFmt w:val="bullet"/>
      <w:lvlText w:val="•"/>
      <w:lvlJc w:val="left"/>
      <w:pPr>
        <w:ind w:left="6472" w:hanging="233"/>
      </w:pPr>
      <w:rPr>
        <w:rFonts w:hint="default"/>
      </w:rPr>
    </w:lvl>
    <w:lvl w:ilvl="8" w:tplc="55F4FF10">
      <w:numFmt w:val="bullet"/>
      <w:lvlText w:val="•"/>
      <w:lvlJc w:val="left"/>
      <w:pPr>
        <w:ind w:left="7143" w:hanging="233"/>
      </w:pPr>
      <w:rPr>
        <w:rFonts w:hint="default"/>
      </w:rPr>
    </w:lvl>
  </w:abstractNum>
  <w:abstractNum w:abstractNumId="6">
    <w:nsid w:val="2C1262A4"/>
    <w:multiLevelType w:val="hybridMultilevel"/>
    <w:tmpl w:val="F41EBF1A"/>
    <w:lvl w:ilvl="0" w:tplc="C722087E">
      <w:numFmt w:val="bullet"/>
      <w:lvlText w:val=""/>
      <w:lvlJc w:val="left"/>
      <w:pPr>
        <w:ind w:left="446" w:hanging="262"/>
      </w:pPr>
      <w:rPr>
        <w:rFonts w:ascii="Symbol" w:eastAsia="Symbol" w:hAnsi="Symbol" w:cs="Symbol" w:hint="default"/>
        <w:w w:val="100"/>
        <w:sz w:val="15"/>
        <w:szCs w:val="15"/>
      </w:rPr>
    </w:lvl>
    <w:lvl w:ilvl="1" w:tplc="445623C0">
      <w:numFmt w:val="bullet"/>
      <w:lvlText w:val="•"/>
      <w:lvlJc w:val="left"/>
      <w:pPr>
        <w:ind w:left="727" w:hanging="262"/>
      </w:pPr>
      <w:rPr>
        <w:rFonts w:hint="default"/>
      </w:rPr>
    </w:lvl>
    <w:lvl w:ilvl="2" w:tplc="DAE658C4">
      <w:numFmt w:val="bullet"/>
      <w:lvlText w:val="•"/>
      <w:lvlJc w:val="left"/>
      <w:pPr>
        <w:ind w:left="1015" w:hanging="262"/>
      </w:pPr>
      <w:rPr>
        <w:rFonts w:hint="default"/>
      </w:rPr>
    </w:lvl>
    <w:lvl w:ilvl="3" w:tplc="D522352E">
      <w:numFmt w:val="bullet"/>
      <w:lvlText w:val="•"/>
      <w:lvlJc w:val="left"/>
      <w:pPr>
        <w:ind w:left="1303" w:hanging="262"/>
      </w:pPr>
      <w:rPr>
        <w:rFonts w:hint="default"/>
      </w:rPr>
    </w:lvl>
    <w:lvl w:ilvl="4" w:tplc="9976C5DA">
      <w:numFmt w:val="bullet"/>
      <w:lvlText w:val="•"/>
      <w:lvlJc w:val="left"/>
      <w:pPr>
        <w:ind w:left="1591" w:hanging="262"/>
      </w:pPr>
      <w:rPr>
        <w:rFonts w:hint="default"/>
      </w:rPr>
    </w:lvl>
    <w:lvl w:ilvl="5" w:tplc="B1B86040">
      <w:numFmt w:val="bullet"/>
      <w:lvlText w:val="•"/>
      <w:lvlJc w:val="left"/>
      <w:pPr>
        <w:ind w:left="1879" w:hanging="262"/>
      </w:pPr>
      <w:rPr>
        <w:rFonts w:hint="default"/>
      </w:rPr>
    </w:lvl>
    <w:lvl w:ilvl="6" w:tplc="EB967AB6">
      <w:numFmt w:val="bullet"/>
      <w:lvlText w:val="•"/>
      <w:lvlJc w:val="left"/>
      <w:pPr>
        <w:ind w:left="2166" w:hanging="262"/>
      </w:pPr>
      <w:rPr>
        <w:rFonts w:hint="default"/>
      </w:rPr>
    </w:lvl>
    <w:lvl w:ilvl="7" w:tplc="285221E8">
      <w:numFmt w:val="bullet"/>
      <w:lvlText w:val="•"/>
      <w:lvlJc w:val="left"/>
      <w:pPr>
        <w:ind w:left="2454" w:hanging="262"/>
      </w:pPr>
      <w:rPr>
        <w:rFonts w:hint="default"/>
      </w:rPr>
    </w:lvl>
    <w:lvl w:ilvl="8" w:tplc="4D949534">
      <w:numFmt w:val="bullet"/>
      <w:lvlText w:val="•"/>
      <w:lvlJc w:val="left"/>
      <w:pPr>
        <w:ind w:left="2742" w:hanging="262"/>
      </w:pPr>
      <w:rPr>
        <w:rFonts w:hint="default"/>
      </w:rPr>
    </w:lvl>
  </w:abstractNum>
  <w:abstractNum w:abstractNumId="7">
    <w:nsid w:val="3A96588A"/>
    <w:multiLevelType w:val="hybridMultilevel"/>
    <w:tmpl w:val="D5083AB4"/>
    <w:lvl w:ilvl="0" w:tplc="5A225C98">
      <w:numFmt w:val="bullet"/>
      <w:lvlText w:val=""/>
      <w:lvlJc w:val="left"/>
      <w:pPr>
        <w:ind w:left="446" w:hanging="262"/>
      </w:pPr>
      <w:rPr>
        <w:rFonts w:ascii="Symbol" w:eastAsia="Symbol" w:hAnsi="Symbol" w:cs="Symbol" w:hint="default"/>
        <w:w w:val="100"/>
        <w:sz w:val="15"/>
        <w:szCs w:val="15"/>
      </w:rPr>
    </w:lvl>
    <w:lvl w:ilvl="1" w:tplc="8FBEDA7C">
      <w:numFmt w:val="bullet"/>
      <w:lvlText w:val="•"/>
      <w:lvlJc w:val="left"/>
      <w:pPr>
        <w:ind w:left="727" w:hanging="262"/>
      </w:pPr>
      <w:rPr>
        <w:rFonts w:hint="default"/>
      </w:rPr>
    </w:lvl>
    <w:lvl w:ilvl="2" w:tplc="688C4508">
      <w:numFmt w:val="bullet"/>
      <w:lvlText w:val="•"/>
      <w:lvlJc w:val="left"/>
      <w:pPr>
        <w:ind w:left="1015" w:hanging="262"/>
      </w:pPr>
      <w:rPr>
        <w:rFonts w:hint="default"/>
      </w:rPr>
    </w:lvl>
    <w:lvl w:ilvl="3" w:tplc="BE9CDA62">
      <w:numFmt w:val="bullet"/>
      <w:lvlText w:val="•"/>
      <w:lvlJc w:val="left"/>
      <w:pPr>
        <w:ind w:left="1303" w:hanging="262"/>
      </w:pPr>
      <w:rPr>
        <w:rFonts w:hint="default"/>
      </w:rPr>
    </w:lvl>
    <w:lvl w:ilvl="4" w:tplc="954874C8">
      <w:numFmt w:val="bullet"/>
      <w:lvlText w:val="•"/>
      <w:lvlJc w:val="left"/>
      <w:pPr>
        <w:ind w:left="1591" w:hanging="262"/>
      </w:pPr>
      <w:rPr>
        <w:rFonts w:hint="default"/>
      </w:rPr>
    </w:lvl>
    <w:lvl w:ilvl="5" w:tplc="AFA4A24A">
      <w:numFmt w:val="bullet"/>
      <w:lvlText w:val="•"/>
      <w:lvlJc w:val="left"/>
      <w:pPr>
        <w:ind w:left="1879" w:hanging="262"/>
      </w:pPr>
      <w:rPr>
        <w:rFonts w:hint="default"/>
      </w:rPr>
    </w:lvl>
    <w:lvl w:ilvl="6" w:tplc="8BC0EC36">
      <w:numFmt w:val="bullet"/>
      <w:lvlText w:val="•"/>
      <w:lvlJc w:val="left"/>
      <w:pPr>
        <w:ind w:left="2166" w:hanging="262"/>
      </w:pPr>
      <w:rPr>
        <w:rFonts w:hint="default"/>
      </w:rPr>
    </w:lvl>
    <w:lvl w:ilvl="7" w:tplc="80A25C84">
      <w:numFmt w:val="bullet"/>
      <w:lvlText w:val="•"/>
      <w:lvlJc w:val="left"/>
      <w:pPr>
        <w:ind w:left="2454" w:hanging="262"/>
      </w:pPr>
      <w:rPr>
        <w:rFonts w:hint="default"/>
      </w:rPr>
    </w:lvl>
    <w:lvl w:ilvl="8" w:tplc="C72EBD82">
      <w:numFmt w:val="bullet"/>
      <w:lvlText w:val="•"/>
      <w:lvlJc w:val="left"/>
      <w:pPr>
        <w:ind w:left="2742" w:hanging="262"/>
      </w:pPr>
      <w:rPr>
        <w:rFonts w:hint="default"/>
      </w:rPr>
    </w:lvl>
  </w:abstractNum>
  <w:abstractNum w:abstractNumId="8">
    <w:nsid w:val="3E9C1FC6"/>
    <w:multiLevelType w:val="hybridMultilevel"/>
    <w:tmpl w:val="2C02D45A"/>
    <w:lvl w:ilvl="0" w:tplc="1C7895B0">
      <w:numFmt w:val="bullet"/>
      <w:lvlText w:val=""/>
      <w:lvlJc w:val="left"/>
      <w:pPr>
        <w:ind w:left="446" w:hanging="262"/>
      </w:pPr>
      <w:rPr>
        <w:rFonts w:ascii="Symbol" w:eastAsia="Symbol" w:hAnsi="Symbol" w:cs="Symbol" w:hint="default"/>
        <w:w w:val="100"/>
        <w:sz w:val="15"/>
        <w:szCs w:val="15"/>
      </w:rPr>
    </w:lvl>
    <w:lvl w:ilvl="1" w:tplc="16F2BAE6">
      <w:numFmt w:val="bullet"/>
      <w:lvlText w:val="•"/>
      <w:lvlJc w:val="left"/>
      <w:pPr>
        <w:ind w:left="727" w:hanging="262"/>
      </w:pPr>
      <w:rPr>
        <w:rFonts w:hint="default"/>
      </w:rPr>
    </w:lvl>
    <w:lvl w:ilvl="2" w:tplc="B5C6F63E">
      <w:numFmt w:val="bullet"/>
      <w:lvlText w:val="•"/>
      <w:lvlJc w:val="left"/>
      <w:pPr>
        <w:ind w:left="1015" w:hanging="262"/>
      </w:pPr>
      <w:rPr>
        <w:rFonts w:hint="default"/>
      </w:rPr>
    </w:lvl>
    <w:lvl w:ilvl="3" w:tplc="71BEFD80">
      <w:numFmt w:val="bullet"/>
      <w:lvlText w:val="•"/>
      <w:lvlJc w:val="left"/>
      <w:pPr>
        <w:ind w:left="1303" w:hanging="262"/>
      </w:pPr>
      <w:rPr>
        <w:rFonts w:hint="default"/>
      </w:rPr>
    </w:lvl>
    <w:lvl w:ilvl="4" w:tplc="A7B683CE">
      <w:numFmt w:val="bullet"/>
      <w:lvlText w:val="•"/>
      <w:lvlJc w:val="left"/>
      <w:pPr>
        <w:ind w:left="1591" w:hanging="262"/>
      </w:pPr>
      <w:rPr>
        <w:rFonts w:hint="default"/>
      </w:rPr>
    </w:lvl>
    <w:lvl w:ilvl="5" w:tplc="0DC20C76">
      <w:numFmt w:val="bullet"/>
      <w:lvlText w:val="•"/>
      <w:lvlJc w:val="left"/>
      <w:pPr>
        <w:ind w:left="1879" w:hanging="262"/>
      </w:pPr>
      <w:rPr>
        <w:rFonts w:hint="default"/>
      </w:rPr>
    </w:lvl>
    <w:lvl w:ilvl="6" w:tplc="586A5F28">
      <w:numFmt w:val="bullet"/>
      <w:lvlText w:val="•"/>
      <w:lvlJc w:val="left"/>
      <w:pPr>
        <w:ind w:left="2166" w:hanging="262"/>
      </w:pPr>
      <w:rPr>
        <w:rFonts w:hint="default"/>
      </w:rPr>
    </w:lvl>
    <w:lvl w:ilvl="7" w:tplc="050870D8">
      <w:numFmt w:val="bullet"/>
      <w:lvlText w:val="•"/>
      <w:lvlJc w:val="left"/>
      <w:pPr>
        <w:ind w:left="2454" w:hanging="262"/>
      </w:pPr>
      <w:rPr>
        <w:rFonts w:hint="default"/>
      </w:rPr>
    </w:lvl>
    <w:lvl w:ilvl="8" w:tplc="703293DA">
      <w:numFmt w:val="bullet"/>
      <w:lvlText w:val="•"/>
      <w:lvlJc w:val="left"/>
      <w:pPr>
        <w:ind w:left="2742" w:hanging="262"/>
      </w:pPr>
      <w:rPr>
        <w:rFonts w:hint="default"/>
      </w:rPr>
    </w:lvl>
  </w:abstractNum>
  <w:abstractNum w:abstractNumId="9">
    <w:nsid w:val="419B18B8"/>
    <w:multiLevelType w:val="hybridMultilevel"/>
    <w:tmpl w:val="DFAEC0A2"/>
    <w:lvl w:ilvl="0" w:tplc="A57052FE">
      <w:start w:val="1"/>
      <w:numFmt w:val="decimal"/>
      <w:lvlText w:val="%1."/>
      <w:lvlJc w:val="left"/>
      <w:pPr>
        <w:ind w:left="809" w:hanging="361"/>
      </w:pPr>
      <w:rPr>
        <w:rFonts w:ascii="Arial" w:eastAsia="Arial" w:hAnsi="Arial" w:cs="Arial" w:hint="default"/>
        <w:w w:val="100"/>
        <w:sz w:val="21"/>
        <w:szCs w:val="21"/>
      </w:rPr>
    </w:lvl>
    <w:lvl w:ilvl="1" w:tplc="30963980">
      <w:numFmt w:val="bullet"/>
      <w:lvlText w:val=""/>
      <w:lvlJc w:val="left"/>
      <w:pPr>
        <w:ind w:left="1661" w:hanging="360"/>
      </w:pPr>
      <w:rPr>
        <w:rFonts w:ascii="Symbol" w:eastAsia="Symbol" w:hAnsi="Symbol" w:cs="Symbol" w:hint="default"/>
        <w:w w:val="100"/>
        <w:sz w:val="21"/>
        <w:szCs w:val="21"/>
      </w:rPr>
    </w:lvl>
    <w:lvl w:ilvl="2" w:tplc="6824C2EA">
      <w:numFmt w:val="bullet"/>
      <w:lvlText w:val="•"/>
      <w:lvlJc w:val="left"/>
      <w:pPr>
        <w:ind w:left="2578" w:hanging="360"/>
      </w:pPr>
      <w:rPr>
        <w:rFonts w:hint="default"/>
      </w:rPr>
    </w:lvl>
    <w:lvl w:ilvl="3" w:tplc="10000F0C">
      <w:numFmt w:val="bullet"/>
      <w:lvlText w:val="•"/>
      <w:lvlJc w:val="left"/>
      <w:pPr>
        <w:ind w:left="3496" w:hanging="360"/>
      </w:pPr>
      <w:rPr>
        <w:rFonts w:hint="default"/>
      </w:rPr>
    </w:lvl>
    <w:lvl w:ilvl="4" w:tplc="7A22CFDE">
      <w:numFmt w:val="bullet"/>
      <w:lvlText w:val="•"/>
      <w:lvlJc w:val="left"/>
      <w:pPr>
        <w:ind w:left="4415" w:hanging="360"/>
      </w:pPr>
      <w:rPr>
        <w:rFonts w:hint="default"/>
      </w:rPr>
    </w:lvl>
    <w:lvl w:ilvl="5" w:tplc="F2DEBA78">
      <w:numFmt w:val="bullet"/>
      <w:lvlText w:val="•"/>
      <w:lvlJc w:val="left"/>
      <w:pPr>
        <w:ind w:left="5333" w:hanging="360"/>
      </w:pPr>
      <w:rPr>
        <w:rFonts w:hint="default"/>
      </w:rPr>
    </w:lvl>
    <w:lvl w:ilvl="6" w:tplc="148CC562">
      <w:numFmt w:val="bullet"/>
      <w:lvlText w:val="•"/>
      <w:lvlJc w:val="left"/>
      <w:pPr>
        <w:ind w:left="6252" w:hanging="360"/>
      </w:pPr>
      <w:rPr>
        <w:rFonts w:hint="default"/>
      </w:rPr>
    </w:lvl>
    <w:lvl w:ilvl="7" w:tplc="E81879E0">
      <w:numFmt w:val="bullet"/>
      <w:lvlText w:val="•"/>
      <w:lvlJc w:val="left"/>
      <w:pPr>
        <w:ind w:left="7170" w:hanging="360"/>
      </w:pPr>
      <w:rPr>
        <w:rFonts w:hint="default"/>
      </w:rPr>
    </w:lvl>
    <w:lvl w:ilvl="8" w:tplc="0C265AFE">
      <w:numFmt w:val="bullet"/>
      <w:lvlText w:val="•"/>
      <w:lvlJc w:val="left"/>
      <w:pPr>
        <w:ind w:left="8089" w:hanging="360"/>
      </w:pPr>
      <w:rPr>
        <w:rFonts w:hint="default"/>
      </w:rPr>
    </w:lvl>
  </w:abstractNum>
  <w:abstractNum w:abstractNumId="10">
    <w:nsid w:val="4C662239"/>
    <w:multiLevelType w:val="hybridMultilevel"/>
    <w:tmpl w:val="3314E18E"/>
    <w:lvl w:ilvl="0" w:tplc="974A94B0">
      <w:numFmt w:val="bullet"/>
      <w:lvlText w:val=""/>
      <w:lvlJc w:val="left"/>
      <w:pPr>
        <w:ind w:left="446" w:hanging="262"/>
      </w:pPr>
      <w:rPr>
        <w:rFonts w:ascii="Symbol" w:eastAsia="Symbol" w:hAnsi="Symbol" w:cs="Symbol" w:hint="default"/>
        <w:w w:val="100"/>
        <w:sz w:val="15"/>
        <w:szCs w:val="15"/>
      </w:rPr>
    </w:lvl>
    <w:lvl w:ilvl="1" w:tplc="8F60E548">
      <w:numFmt w:val="bullet"/>
      <w:lvlText w:val="•"/>
      <w:lvlJc w:val="left"/>
      <w:pPr>
        <w:ind w:left="727" w:hanging="262"/>
      </w:pPr>
      <w:rPr>
        <w:rFonts w:hint="default"/>
      </w:rPr>
    </w:lvl>
    <w:lvl w:ilvl="2" w:tplc="86526EDA">
      <w:numFmt w:val="bullet"/>
      <w:lvlText w:val="•"/>
      <w:lvlJc w:val="left"/>
      <w:pPr>
        <w:ind w:left="1015" w:hanging="262"/>
      </w:pPr>
      <w:rPr>
        <w:rFonts w:hint="default"/>
      </w:rPr>
    </w:lvl>
    <w:lvl w:ilvl="3" w:tplc="2EC22480">
      <w:numFmt w:val="bullet"/>
      <w:lvlText w:val="•"/>
      <w:lvlJc w:val="left"/>
      <w:pPr>
        <w:ind w:left="1303" w:hanging="262"/>
      </w:pPr>
      <w:rPr>
        <w:rFonts w:hint="default"/>
      </w:rPr>
    </w:lvl>
    <w:lvl w:ilvl="4" w:tplc="94C4B90A">
      <w:numFmt w:val="bullet"/>
      <w:lvlText w:val="•"/>
      <w:lvlJc w:val="left"/>
      <w:pPr>
        <w:ind w:left="1591" w:hanging="262"/>
      </w:pPr>
      <w:rPr>
        <w:rFonts w:hint="default"/>
      </w:rPr>
    </w:lvl>
    <w:lvl w:ilvl="5" w:tplc="40BE088E">
      <w:numFmt w:val="bullet"/>
      <w:lvlText w:val="•"/>
      <w:lvlJc w:val="left"/>
      <w:pPr>
        <w:ind w:left="1879" w:hanging="262"/>
      </w:pPr>
      <w:rPr>
        <w:rFonts w:hint="default"/>
      </w:rPr>
    </w:lvl>
    <w:lvl w:ilvl="6" w:tplc="73C00A54">
      <w:numFmt w:val="bullet"/>
      <w:lvlText w:val="•"/>
      <w:lvlJc w:val="left"/>
      <w:pPr>
        <w:ind w:left="2166" w:hanging="262"/>
      </w:pPr>
      <w:rPr>
        <w:rFonts w:hint="default"/>
      </w:rPr>
    </w:lvl>
    <w:lvl w:ilvl="7" w:tplc="9BC094FC">
      <w:numFmt w:val="bullet"/>
      <w:lvlText w:val="•"/>
      <w:lvlJc w:val="left"/>
      <w:pPr>
        <w:ind w:left="2454" w:hanging="262"/>
      </w:pPr>
      <w:rPr>
        <w:rFonts w:hint="default"/>
      </w:rPr>
    </w:lvl>
    <w:lvl w:ilvl="8" w:tplc="0A00E594">
      <w:numFmt w:val="bullet"/>
      <w:lvlText w:val="•"/>
      <w:lvlJc w:val="left"/>
      <w:pPr>
        <w:ind w:left="2742" w:hanging="262"/>
      </w:pPr>
      <w:rPr>
        <w:rFonts w:hint="default"/>
      </w:rPr>
    </w:lvl>
  </w:abstractNum>
  <w:abstractNum w:abstractNumId="11">
    <w:nsid w:val="614A18F8"/>
    <w:multiLevelType w:val="hybridMultilevel"/>
    <w:tmpl w:val="3194787A"/>
    <w:lvl w:ilvl="0" w:tplc="5094A07A">
      <w:numFmt w:val="bullet"/>
      <w:lvlText w:val="o"/>
      <w:lvlJc w:val="left"/>
      <w:pPr>
        <w:ind w:left="1603" w:hanging="360"/>
      </w:pPr>
      <w:rPr>
        <w:rFonts w:ascii="Courier New" w:eastAsia="Courier New" w:hAnsi="Courier New" w:cs="Courier New" w:hint="default"/>
        <w:w w:val="100"/>
        <w:sz w:val="21"/>
        <w:szCs w:val="21"/>
      </w:rPr>
    </w:lvl>
    <w:lvl w:ilvl="1" w:tplc="D2360BE8">
      <w:numFmt w:val="bullet"/>
      <w:lvlText w:val="•"/>
      <w:lvlJc w:val="left"/>
      <w:pPr>
        <w:ind w:left="2303" w:hanging="360"/>
      </w:pPr>
      <w:rPr>
        <w:rFonts w:hint="default"/>
      </w:rPr>
    </w:lvl>
    <w:lvl w:ilvl="2" w:tplc="1FD48A7E">
      <w:numFmt w:val="bullet"/>
      <w:lvlText w:val="•"/>
      <w:lvlJc w:val="left"/>
      <w:pPr>
        <w:ind w:left="3007" w:hanging="360"/>
      </w:pPr>
      <w:rPr>
        <w:rFonts w:hint="default"/>
      </w:rPr>
    </w:lvl>
    <w:lvl w:ilvl="3" w:tplc="91D8A594">
      <w:numFmt w:val="bullet"/>
      <w:lvlText w:val="•"/>
      <w:lvlJc w:val="left"/>
      <w:pPr>
        <w:ind w:left="3710" w:hanging="360"/>
      </w:pPr>
      <w:rPr>
        <w:rFonts w:hint="default"/>
      </w:rPr>
    </w:lvl>
    <w:lvl w:ilvl="4" w:tplc="B71EB162">
      <w:numFmt w:val="bullet"/>
      <w:lvlText w:val="•"/>
      <w:lvlJc w:val="left"/>
      <w:pPr>
        <w:ind w:left="4414" w:hanging="360"/>
      </w:pPr>
      <w:rPr>
        <w:rFonts w:hint="default"/>
      </w:rPr>
    </w:lvl>
    <w:lvl w:ilvl="5" w:tplc="7C5C6B38">
      <w:numFmt w:val="bullet"/>
      <w:lvlText w:val="•"/>
      <w:lvlJc w:val="left"/>
      <w:pPr>
        <w:ind w:left="5117" w:hanging="360"/>
      </w:pPr>
      <w:rPr>
        <w:rFonts w:hint="default"/>
      </w:rPr>
    </w:lvl>
    <w:lvl w:ilvl="6" w:tplc="BE94E3EA">
      <w:numFmt w:val="bullet"/>
      <w:lvlText w:val="•"/>
      <w:lvlJc w:val="left"/>
      <w:pPr>
        <w:ind w:left="5821" w:hanging="360"/>
      </w:pPr>
      <w:rPr>
        <w:rFonts w:hint="default"/>
      </w:rPr>
    </w:lvl>
    <w:lvl w:ilvl="7" w:tplc="2A429054">
      <w:numFmt w:val="bullet"/>
      <w:lvlText w:val="•"/>
      <w:lvlJc w:val="left"/>
      <w:pPr>
        <w:ind w:left="6524" w:hanging="360"/>
      </w:pPr>
      <w:rPr>
        <w:rFonts w:hint="default"/>
      </w:rPr>
    </w:lvl>
    <w:lvl w:ilvl="8" w:tplc="71C28E6A">
      <w:numFmt w:val="bullet"/>
      <w:lvlText w:val="•"/>
      <w:lvlJc w:val="left"/>
      <w:pPr>
        <w:ind w:left="7228" w:hanging="360"/>
      </w:pPr>
      <w:rPr>
        <w:rFonts w:hint="default"/>
      </w:rPr>
    </w:lvl>
  </w:abstractNum>
  <w:abstractNum w:abstractNumId="12">
    <w:nsid w:val="62E54574"/>
    <w:multiLevelType w:val="hybridMultilevel"/>
    <w:tmpl w:val="6F1ACA48"/>
    <w:lvl w:ilvl="0" w:tplc="A260AF14">
      <w:numFmt w:val="bullet"/>
      <w:lvlText w:val=""/>
      <w:lvlJc w:val="left"/>
      <w:pPr>
        <w:ind w:left="501" w:hanging="284"/>
      </w:pPr>
      <w:rPr>
        <w:rFonts w:ascii="Symbol" w:eastAsia="Symbol" w:hAnsi="Symbol" w:cs="Symbol" w:hint="default"/>
        <w:w w:val="100"/>
        <w:sz w:val="15"/>
        <w:szCs w:val="15"/>
      </w:rPr>
    </w:lvl>
    <w:lvl w:ilvl="1" w:tplc="0CD009B4">
      <w:numFmt w:val="bullet"/>
      <w:lvlText w:val="•"/>
      <w:lvlJc w:val="left"/>
      <w:pPr>
        <w:ind w:left="781" w:hanging="284"/>
      </w:pPr>
      <w:rPr>
        <w:rFonts w:hint="default"/>
      </w:rPr>
    </w:lvl>
    <w:lvl w:ilvl="2" w:tplc="7ACEBBF6">
      <w:numFmt w:val="bullet"/>
      <w:lvlText w:val="•"/>
      <w:lvlJc w:val="left"/>
      <w:pPr>
        <w:ind w:left="1063" w:hanging="284"/>
      </w:pPr>
      <w:rPr>
        <w:rFonts w:hint="default"/>
      </w:rPr>
    </w:lvl>
    <w:lvl w:ilvl="3" w:tplc="735025B0">
      <w:numFmt w:val="bullet"/>
      <w:lvlText w:val="•"/>
      <w:lvlJc w:val="left"/>
      <w:pPr>
        <w:ind w:left="1345" w:hanging="284"/>
      </w:pPr>
      <w:rPr>
        <w:rFonts w:hint="default"/>
      </w:rPr>
    </w:lvl>
    <w:lvl w:ilvl="4" w:tplc="2C0C259E">
      <w:numFmt w:val="bullet"/>
      <w:lvlText w:val="•"/>
      <w:lvlJc w:val="left"/>
      <w:pPr>
        <w:ind w:left="1627" w:hanging="284"/>
      </w:pPr>
      <w:rPr>
        <w:rFonts w:hint="default"/>
      </w:rPr>
    </w:lvl>
    <w:lvl w:ilvl="5" w:tplc="80024B5E">
      <w:numFmt w:val="bullet"/>
      <w:lvlText w:val="•"/>
      <w:lvlJc w:val="left"/>
      <w:pPr>
        <w:ind w:left="1909" w:hanging="284"/>
      </w:pPr>
      <w:rPr>
        <w:rFonts w:hint="default"/>
      </w:rPr>
    </w:lvl>
    <w:lvl w:ilvl="6" w:tplc="B486270E">
      <w:numFmt w:val="bullet"/>
      <w:lvlText w:val="•"/>
      <w:lvlJc w:val="left"/>
      <w:pPr>
        <w:ind w:left="2190" w:hanging="284"/>
      </w:pPr>
      <w:rPr>
        <w:rFonts w:hint="default"/>
      </w:rPr>
    </w:lvl>
    <w:lvl w:ilvl="7" w:tplc="BB506B08">
      <w:numFmt w:val="bullet"/>
      <w:lvlText w:val="•"/>
      <w:lvlJc w:val="left"/>
      <w:pPr>
        <w:ind w:left="2472" w:hanging="284"/>
      </w:pPr>
      <w:rPr>
        <w:rFonts w:hint="default"/>
      </w:rPr>
    </w:lvl>
    <w:lvl w:ilvl="8" w:tplc="A430694E">
      <w:numFmt w:val="bullet"/>
      <w:lvlText w:val="•"/>
      <w:lvlJc w:val="left"/>
      <w:pPr>
        <w:ind w:left="2754" w:hanging="284"/>
      </w:pPr>
      <w:rPr>
        <w:rFonts w:hint="default"/>
      </w:rPr>
    </w:lvl>
  </w:abstractNum>
  <w:abstractNum w:abstractNumId="13">
    <w:nsid w:val="65506B74"/>
    <w:multiLevelType w:val="hybridMultilevel"/>
    <w:tmpl w:val="0C4C4272"/>
    <w:lvl w:ilvl="0" w:tplc="99A25E40">
      <w:numFmt w:val="bullet"/>
      <w:lvlText w:val=""/>
      <w:lvlJc w:val="left"/>
      <w:pPr>
        <w:ind w:left="360" w:hanging="361"/>
      </w:pPr>
      <w:rPr>
        <w:rFonts w:ascii="Symbol" w:eastAsia="Symbol" w:hAnsi="Symbol" w:cs="Symbol" w:hint="default"/>
        <w:w w:val="100"/>
        <w:sz w:val="21"/>
        <w:szCs w:val="21"/>
      </w:rPr>
    </w:lvl>
    <w:lvl w:ilvl="1" w:tplc="2B585450">
      <w:numFmt w:val="bullet"/>
      <w:lvlText w:val="•"/>
      <w:lvlJc w:val="left"/>
      <w:pPr>
        <w:ind w:left="654" w:hanging="361"/>
      </w:pPr>
      <w:rPr>
        <w:rFonts w:hint="default"/>
      </w:rPr>
    </w:lvl>
    <w:lvl w:ilvl="2" w:tplc="03A2C3AC">
      <w:numFmt w:val="bullet"/>
      <w:lvlText w:val="•"/>
      <w:lvlJc w:val="left"/>
      <w:pPr>
        <w:ind w:left="949" w:hanging="361"/>
      </w:pPr>
      <w:rPr>
        <w:rFonts w:hint="default"/>
      </w:rPr>
    </w:lvl>
    <w:lvl w:ilvl="3" w:tplc="5008AD7A">
      <w:numFmt w:val="bullet"/>
      <w:lvlText w:val="•"/>
      <w:lvlJc w:val="left"/>
      <w:pPr>
        <w:ind w:left="1244" w:hanging="361"/>
      </w:pPr>
      <w:rPr>
        <w:rFonts w:hint="default"/>
      </w:rPr>
    </w:lvl>
    <w:lvl w:ilvl="4" w:tplc="A584247C">
      <w:numFmt w:val="bullet"/>
      <w:lvlText w:val="•"/>
      <w:lvlJc w:val="left"/>
      <w:pPr>
        <w:ind w:left="1539" w:hanging="361"/>
      </w:pPr>
      <w:rPr>
        <w:rFonts w:hint="default"/>
      </w:rPr>
    </w:lvl>
    <w:lvl w:ilvl="5" w:tplc="346EE1CE">
      <w:numFmt w:val="bullet"/>
      <w:lvlText w:val="•"/>
      <w:lvlJc w:val="left"/>
      <w:pPr>
        <w:ind w:left="1834" w:hanging="361"/>
      </w:pPr>
      <w:rPr>
        <w:rFonts w:hint="default"/>
      </w:rPr>
    </w:lvl>
    <w:lvl w:ilvl="6" w:tplc="40B84044">
      <w:numFmt w:val="bullet"/>
      <w:lvlText w:val="•"/>
      <w:lvlJc w:val="left"/>
      <w:pPr>
        <w:ind w:left="2129" w:hanging="361"/>
      </w:pPr>
      <w:rPr>
        <w:rFonts w:hint="default"/>
      </w:rPr>
    </w:lvl>
    <w:lvl w:ilvl="7" w:tplc="F3E68304">
      <w:numFmt w:val="bullet"/>
      <w:lvlText w:val="•"/>
      <w:lvlJc w:val="left"/>
      <w:pPr>
        <w:ind w:left="2424" w:hanging="361"/>
      </w:pPr>
      <w:rPr>
        <w:rFonts w:hint="default"/>
      </w:rPr>
    </w:lvl>
    <w:lvl w:ilvl="8" w:tplc="9976BD92">
      <w:numFmt w:val="bullet"/>
      <w:lvlText w:val="•"/>
      <w:lvlJc w:val="left"/>
      <w:pPr>
        <w:ind w:left="2718" w:hanging="361"/>
      </w:pPr>
      <w:rPr>
        <w:rFonts w:hint="default"/>
      </w:rPr>
    </w:lvl>
  </w:abstractNum>
  <w:abstractNum w:abstractNumId="14">
    <w:nsid w:val="6CDF7307"/>
    <w:multiLevelType w:val="hybridMultilevel"/>
    <w:tmpl w:val="0A4A346E"/>
    <w:lvl w:ilvl="0" w:tplc="A7CCE5B6">
      <w:start w:val="1"/>
      <w:numFmt w:val="decimal"/>
      <w:lvlText w:val="%1."/>
      <w:lvlJc w:val="left"/>
      <w:pPr>
        <w:ind w:left="941" w:hanging="361"/>
      </w:pPr>
      <w:rPr>
        <w:rFonts w:ascii="Arial" w:eastAsia="Arial" w:hAnsi="Arial" w:cs="Arial" w:hint="default"/>
        <w:w w:val="100"/>
        <w:sz w:val="21"/>
        <w:szCs w:val="21"/>
      </w:rPr>
    </w:lvl>
    <w:lvl w:ilvl="1" w:tplc="15E8DA52">
      <w:numFmt w:val="bullet"/>
      <w:lvlText w:val=""/>
      <w:lvlJc w:val="left"/>
      <w:pPr>
        <w:ind w:left="1289" w:hanging="360"/>
      </w:pPr>
      <w:rPr>
        <w:rFonts w:ascii="Symbol" w:eastAsia="Symbol" w:hAnsi="Symbol" w:cs="Symbol" w:hint="default"/>
        <w:w w:val="100"/>
        <w:sz w:val="21"/>
        <w:szCs w:val="21"/>
      </w:rPr>
    </w:lvl>
    <w:lvl w:ilvl="2" w:tplc="109ECF64">
      <w:numFmt w:val="bullet"/>
      <w:lvlText w:val="•"/>
      <w:lvlJc w:val="left"/>
      <w:pPr>
        <w:ind w:left="1340" w:hanging="360"/>
      </w:pPr>
      <w:rPr>
        <w:rFonts w:hint="default"/>
      </w:rPr>
    </w:lvl>
    <w:lvl w:ilvl="3" w:tplc="D2301A1A">
      <w:numFmt w:val="bullet"/>
      <w:lvlText w:val="•"/>
      <w:lvlJc w:val="left"/>
      <w:pPr>
        <w:ind w:left="1720" w:hanging="360"/>
      </w:pPr>
      <w:rPr>
        <w:rFonts w:hint="default"/>
      </w:rPr>
    </w:lvl>
    <w:lvl w:ilvl="4" w:tplc="A4EECA22">
      <w:numFmt w:val="bullet"/>
      <w:lvlText w:val="•"/>
      <w:lvlJc w:val="left"/>
      <w:pPr>
        <w:ind w:left="2892" w:hanging="360"/>
      </w:pPr>
      <w:rPr>
        <w:rFonts w:hint="default"/>
      </w:rPr>
    </w:lvl>
    <w:lvl w:ilvl="5" w:tplc="095C5A7A">
      <w:numFmt w:val="bullet"/>
      <w:lvlText w:val="•"/>
      <w:lvlJc w:val="left"/>
      <w:pPr>
        <w:ind w:left="4064" w:hanging="360"/>
      </w:pPr>
      <w:rPr>
        <w:rFonts w:hint="default"/>
      </w:rPr>
    </w:lvl>
    <w:lvl w:ilvl="6" w:tplc="506E1624">
      <w:numFmt w:val="bullet"/>
      <w:lvlText w:val="•"/>
      <w:lvlJc w:val="left"/>
      <w:pPr>
        <w:ind w:left="5237" w:hanging="360"/>
      </w:pPr>
      <w:rPr>
        <w:rFonts w:hint="default"/>
      </w:rPr>
    </w:lvl>
    <w:lvl w:ilvl="7" w:tplc="A808C6B4">
      <w:numFmt w:val="bullet"/>
      <w:lvlText w:val="•"/>
      <w:lvlJc w:val="left"/>
      <w:pPr>
        <w:ind w:left="6409" w:hanging="360"/>
      </w:pPr>
      <w:rPr>
        <w:rFonts w:hint="default"/>
      </w:rPr>
    </w:lvl>
    <w:lvl w:ilvl="8" w:tplc="7902B9EA">
      <w:numFmt w:val="bullet"/>
      <w:lvlText w:val="•"/>
      <w:lvlJc w:val="left"/>
      <w:pPr>
        <w:ind w:left="7581" w:hanging="360"/>
      </w:pPr>
      <w:rPr>
        <w:rFonts w:hint="default"/>
      </w:rPr>
    </w:lvl>
  </w:abstractNum>
  <w:abstractNum w:abstractNumId="15">
    <w:nsid w:val="6D231CF3"/>
    <w:multiLevelType w:val="hybridMultilevel"/>
    <w:tmpl w:val="90ACB0A8"/>
    <w:lvl w:ilvl="0" w:tplc="042D0001">
      <w:start w:val="1"/>
      <w:numFmt w:val="bullet"/>
      <w:lvlText w:val=""/>
      <w:lvlJc w:val="left"/>
      <w:pPr>
        <w:ind w:left="720" w:hanging="360"/>
      </w:pPr>
      <w:rPr>
        <w:rFonts w:ascii="Symbol" w:hAnsi="Symbol" w:hint="default"/>
      </w:rPr>
    </w:lvl>
    <w:lvl w:ilvl="1" w:tplc="042D0003" w:tentative="1">
      <w:start w:val="1"/>
      <w:numFmt w:val="bullet"/>
      <w:lvlText w:val="o"/>
      <w:lvlJc w:val="left"/>
      <w:pPr>
        <w:ind w:left="1440" w:hanging="360"/>
      </w:pPr>
      <w:rPr>
        <w:rFonts w:ascii="Courier New" w:hAnsi="Courier New" w:cs="Courier New" w:hint="default"/>
      </w:rPr>
    </w:lvl>
    <w:lvl w:ilvl="2" w:tplc="042D0005" w:tentative="1">
      <w:start w:val="1"/>
      <w:numFmt w:val="bullet"/>
      <w:lvlText w:val=""/>
      <w:lvlJc w:val="left"/>
      <w:pPr>
        <w:ind w:left="2160" w:hanging="360"/>
      </w:pPr>
      <w:rPr>
        <w:rFonts w:ascii="Wingdings" w:hAnsi="Wingdings" w:hint="default"/>
      </w:rPr>
    </w:lvl>
    <w:lvl w:ilvl="3" w:tplc="042D0001" w:tentative="1">
      <w:start w:val="1"/>
      <w:numFmt w:val="bullet"/>
      <w:lvlText w:val=""/>
      <w:lvlJc w:val="left"/>
      <w:pPr>
        <w:ind w:left="2880" w:hanging="360"/>
      </w:pPr>
      <w:rPr>
        <w:rFonts w:ascii="Symbol" w:hAnsi="Symbol" w:hint="default"/>
      </w:rPr>
    </w:lvl>
    <w:lvl w:ilvl="4" w:tplc="042D0003" w:tentative="1">
      <w:start w:val="1"/>
      <w:numFmt w:val="bullet"/>
      <w:lvlText w:val="o"/>
      <w:lvlJc w:val="left"/>
      <w:pPr>
        <w:ind w:left="3600" w:hanging="360"/>
      </w:pPr>
      <w:rPr>
        <w:rFonts w:ascii="Courier New" w:hAnsi="Courier New" w:cs="Courier New" w:hint="default"/>
      </w:rPr>
    </w:lvl>
    <w:lvl w:ilvl="5" w:tplc="042D0005" w:tentative="1">
      <w:start w:val="1"/>
      <w:numFmt w:val="bullet"/>
      <w:lvlText w:val=""/>
      <w:lvlJc w:val="left"/>
      <w:pPr>
        <w:ind w:left="4320" w:hanging="360"/>
      </w:pPr>
      <w:rPr>
        <w:rFonts w:ascii="Wingdings" w:hAnsi="Wingdings" w:hint="default"/>
      </w:rPr>
    </w:lvl>
    <w:lvl w:ilvl="6" w:tplc="042D0001" w:tentative="1">
      <w:start w:val="1"/>
      <w:numFmt w:val="bullet"/>
      <w:lvlText w:val=""/>
      <w:lvlJc w:val="left"/>
      <w:pPr>
        <w:ind w:left="5040" w:hanging="360"/>
      </w:pPr>
      <w:rPr>
        <w:rFonts w:ascii="Symbol" w:hAnsi="Symbol" w:hint="default"/>
      </w:rPr>
    </w:lvl>
    <w:lvl w:ilvl="7" w:tplc="042D0003" w:tentative="1">
      <w:start w:val="1"/>
      <w:numFmt w:val="bullet"/>
      <w:lvlText w:val="o"/>
      <w:lvlJc w:val="left"/>
      <w:pPr>
        <w:ind w:left="5760" w:hanging="360"/>
      </w:pPr>
      <w:rPr>
        <w:rFonts w:ascii="Courier New" w:hAnsi="Courier New" w:cs="Courier New" w:hint="default"/>
      </w:rPr>
    </w:lvl>
    <w:lvl w:ilvl="8" w:tplc="042D0005" w:tentative="1">
      <w:start w:val="1"/>
      <w:numFmt w:val="bullet"/>
      <w:lvlText w:val=""/>
      <w:lvlJc w:val="left"/>
      <w:pPr>
        <w:ind w:left="6480" w:hanging="360"/>
      </w:pPr>
      <w:rPr>
        <w:rFonts w:ascii="Wingdings" w:hAnsi="Wingdings" w:hint="default"/>
      </w:rPr>
    </w:lvl>
  </w:abstractNum>
  <w:abstractNum w:abstractNumId="16">
    <w:nsid w:val="72087115"/>
    <w:multiLevelType w:val="hybridMultilevel"/>
    <w:tmpl w:val="FB8A5F7C"/>
    <w:lvl w:ilvl="0" w:tplc="A7DC42F2">
      <w:numFmt w:val="bullet"/>
      <w:lvlText w:val=""/>
      <w:lvlJc w:val="left"/>
      <w:pPr>
        <w:ind w:left="446" w:hanging="262"/>
      </w:pPr>
      <w:rPr>
        <w:rFonts w:ascii="Symbol" w:eastAsia="Symbol" w:hAnsi="Symbol" w:cs="Symbol" w:hint="default"/>
        <w:w w:val="100"/>
        <w:sz w:val="15"/>
        <w:szCs w:val="15"/>
      </w:rPr>
    </w:lvl>
    <w:lvl w:ilvl="1" w:tplc="A40605B2">
      <w:numFmt w:val="bullet"/>
      <w:lvlText w:val="•"/>
      <w:lvlJc w:val="left"/>
      <w:pPr>
        <w:ind w:left="727" w:hanging="262"/>
      </w:pPr>
      <w:rPr>
        <w:rFonts w:hint="default"/>
      </w:rPr>
    </w:lvl>
    <w:lvl w:ilvl="2" w:tplc="C31EF276">
      <w:numFmt w:val="bullet"/>
      <w:lvlText w:val="•"/>
      <w:lvlJc w:val="left"/>
      <w:pPr>
        <w:ind w:left="1015" w:hanging="262"/>
      </w:pPr>
      <w:rPr>
        <w:rFonts w:hint="default"/>
      </w:rPr>
    </w:lvl>
    <w:lvl w:ilvl="3" w:tplc="2D1CD6DA">
      <w:numFmt w:val="bullet"/>
      <w:lvlText w:val="•"/>
      <w:lvlJc w:val="left"/>
      <w:pPr>
        <w:ind w:left="1303" w:hanging="262"/>
      </w:pPr>
      <w:rPr>
        <w:rFonts w:hint="default"/>
      </w:rPr>
    </w:lvl>
    <w:lvl w:ilvl="4" w:tplc="263AD234">
      <w:numFmt w:val="bullet"/>
      <w:lvlText w:val="•"/>
      <w:lvlJc w:val="left"/>
      <w:pPr>
        <w:ind w:left="1591" w:hanging="262"/>
      </w:pPr>
      <w:rPr>
        <w:rFonts w:hint="default"/>
      </w:rPr>
    </w:lvl>
    <w:lvl w:ilvl="5" w:tplc="9196954C">
      <w:numFmt w:val="bullet"/>
      <w:lvlText w:val="•"/>
      <w:lvlJc w:val="left"/>
      <w:pPr>
        <w:ind w:left="1879" w:hanging="262"/>
      </w:pPr>
      <w:rPr>
        <w:rFonts w:hint="default"/>
      </w:rPr>
    </w:lvl>
    <w:lvl w:ilvl="6" w:tplc="256C2BEE">
      <w:numFmt w:val="bullet"/>
      <w:lvlText w:val="•"/>
      <w:lvlJc w:val="left"/>
      <w:pPr>
        <w:ind w:left="2166" w:hanging="262"/>
      </w:pPr>
      <w:rPr>
        <w:rFonts w:hint="default"/>
      </w:rPr>
    </w:lvl>
    <w:lvl w:ilvl="7" w:tplc="8E502B14">
      <w:numFmt w:val="bullet"/>
      <w:lvlText w:val="•"/>
      <w:lvlJc w:val="left"/>
      <w:pPr>
        <w:ind w:left="2454" w:hanging="262"/>
      </w:pPr>
      <w:rPr>
        <w:rFonts w:hint="default"/>
      </w:rPr>
    </w:lvl>
    <w:lvl w:ilvl="8" w:tplc="EFAC5D74">
      <w:numFmt w:val="bullet"/>
      <w:lvlText w:val="•"/>
      <w:lvlJc w:val="left"/>
      <w:pPr>
        <w:ind w:left="2742" w:hanging="262"/>
      </w:pPr>
      <w:rPr>
        <w:rFonts w:hint="default"/>
      </w:rPr>
    </w:lvl>
  </w:abstractNum>
  <w:abstractNum w:abstractNumId="17">
    <w:nsid w:val="72322F60"/>
    <w:multiLevelType w:val="hybridMultilevel"/>
    <w:tmpl w:val="4838FBCC"/>
    <w:lvl w:ilvl="0" w:tplc="15E8DA52">
      <w:numFmt w:val="bullet"/>
      <w:lvlText w:val=""/>
      <w:lvlJc w:val="left"/>
      <w:pPr>
        <w:ind w:left="1349" w:hanging="360"/>
      </w:pPr>
      <w:rPr>
        <w:rFonts w:ascii="Symbol" w:eastAsia="Symbol" w:hAnsi="Symbol" w:cs="Symbol" w:hint="default"/>
        <w:w w:val="100"/>
        <w:sz w:val="21"/>
        <w:szCs w:val="21"/>
      </w:rPr>
    </w:lvl>
    <w:lvl w:ilvl="1" w:tplc="042D0003" w:tentative="1">
      <w:start w:val="1"/>
      <w:numFmt w:val="bullet"/>
      <w:lvlText w:val="o"/>
      <w:lvlJc w:val="left"/>
      <w:pPr>
        <w:ind w:left="1500" w:hanging="360"/>
      </w:pPr>
      <w:rPr>
        <w:rFonts w:ascii="Courier New" w:hAnsi="Courier New" w:cs="Courier New" w:hint="default"/>
      </w:rPr>
    </w:lvl>
    <w:lvl w:ilvl="2" w:tplc="042D0005" w:tentative="1">
      <w:start w:val="1"/>
      <w:numFmt w:val="bullet"/>
      <w:lvlText w:val=""/>
      <w:lvlJc w:val="left"/>
      <w:pPr>
        <w:ind w:left="2220" w:hanging="360"/>
      </w:pPr>
      <w:rPr>
        <w:rFonts w:ascii="Wingdings" w:hAnsi="Wingdings" w:hint="default"/>
      </w:rPr>
    </w:lvl>
    <w:lvl w:ilvl="3" w:tplc="042D0001" w:tentative="1">
      <w:start w:val="1"/>
      <w:numFmt w:val="bullet"/>
      <w:lvlText w:val=""/>
      <w:lvlJc w:val="left"/>
      <w:pPr>
        <w:ind w:left="2940" w:hanging="360"/>
      </w:pPr>
      <w:rPr>
        <w:rFonts w:ascii="Symbol" w:hAnsi="Symbol" w:hint="default"/>
      </w:rPr>
    </w:lvl>
    <w:lvl w:ilvl="4" w:tplc="042D0003" w:tentative="1">
      <w:start w:val="1"/>
      <w:numFmt w:val="bullet"/>
      <w:lvlText w:val="o"/>
      <w:lvlJc w:val="left"/>
      <w:pPr>
        <w:ind w:left="3660" w:hanging="360"/>
      </w:pPr>
      <w:rPr>
        <w:rFonts w:ascii="Courier New" w:hAnsi="Courier New" w:cs="Courier New" w:hint="default"/>
      </w:rPr>
    </w:lvl>
    <w:lvl w:ilvl="5" w:tplc="042D0005" w:tentative="1">
      <w:start w:val="1"/>
      <w:numFmt w:val="bullet"/>
      <w:lvlText w:val=""/>
      <w:lvlJc w:val="left"/>
      <w:pPr>
        <w:ind w:left="4380" w:hanging="360"/>
      </w:pPr>
      <w:rPr>
        <w:rFonts w:ascii="Wingdings" w:hAnsi="Wingdings" w:hint="default"/>
      </w:rPr>
    </w:lvl>
    <w:lvl w:ilvl="6" w:tplc="042D0001" w:tentative="1">
      <w:start w:val="1"/>
      <w:numFmt w:val="bullet"/>
      <w:lvlText w:val=""/>
      <w:lvlJc w:val="left"/>
      <w:pPr>
        <w:ind w:left="5100" w:hanging="360"/>
      </w:pPr>
      <w:rPr>
        <w:rFonts w:ascii="Symbol" w:hAnsi="Symbol" w:hint="default"/>
      </w:rPr>
    </w:lvl>
    <w:lvl w:ilvl="7" w:tplc="042D0003" w:tentative="1">
      <w:start w:val="1"/>
      <w:numFmt w:val="bullet"/>
      <w:lvlText w:val="o"/>
      <w:lvlJc w:val="left"/>
      <w:pPr>
        <w:ind w:left="5820" w:hanging="360"/>
      </w:pPr>
      <w:rPr>
        <w:rFonts w:ascii="Courier New" w:hAnsi="Courier New" w:cs="Courier New" w:hint="default"/>
      </w:rPr>
    </w:lvl>
    <w:lvl w:ilvl="8" w:tplc="042D0005" w:tentative="1">
      <w:start w:val="1"/>
      <w:numFmt w:val="bullet"/>
      <w:lvlText w:val=""/>
      <w:lvlJc w:val="left"/>
      <w:pPr>
        <w:ind w:left="6540" w:hanging="360"/>
      </w:pPr>
      <w:rPr>
        <w:rFonts w:ascii="Wingdings" w:hAnsi="Wingdings" w:hint="default"/>
      </w:rPr>
    </w:lvl>
  </w:abstractNum>
  <w:abstractNum w:abstractNumId="18">
    <w:nsid w:val="7C367470"/>
    <w:multiLevelType w:val="hybridMultilevel"/>
    <w:tmpl w:val="7B4EE12A"/>
    <w:lvl w:ilvl="0" w:tplc="042D000F">
      <w:start w:val="1"/>
      <w:numFmt w:val="decimal"/>
      <w:lvlText w:val="%1."/>
      <w:lvlJc w:val="left"/>
      <w:pPr>
        <w:ind w:left="720" w:hanging="360"/>
      </w:pPr>
    </w:lvl>
    <w:lvl w:ilvl="1" w:tplc="042D0019">
      <w:start w:val="1"/>
      <w:numFmt w:val="lowerLetter"/>
      <w:lvlText w:val="%2."/>
      <w:lvlJc w:val="left"/>
      <w:pPr>
        <w:ind w:left="1440" w:hanging="360"/>
      </w:pPr>
    </w:lvl>
    <w:lvl w:ilvl="2" w:tplc="042D001B" w:tentative="1">
      <w:start w:val="1"/>
      <w:numFmt w:val="lowerRoman"/>
      <w:lvlText w:val="%3."/>
      <w:lvlJc w:val="right"/>
      <w:pPr>
        <w:ind w:left="2160" w:hanging="180"/>
      </w:pPr>
    </w:lvl>
    <w:lvl w:ilvl="3" w:tplc="042D000F" w:tentative="1">
      <w:start w:val="1"/>
      <w:numFmt w:val="decimal"/>
      <w:lvlText w:val="%4."/>
      <w:lvlJc w:val="left"/>
      <w:pPr>
        <w:ind w:left="2880" w:hanging="360"/>
      </w:pPr>
    </w:lvl>
    <w:lvl w:ilvl="4" w:tplc="042D0019" w:tentative="1">
      <w:start w:val="1"/>
      <w:numFmt w:val="lowerLetter"/>
      <w:lvlText w:val="%5."/>
      <w:lvlJc w:val="left"/>
      <w:pPr>
        <w:ind w:left="3600" w:hanging="360"/>
      </w:pPr>
    </w:lvl>
    <w:lvl w:ilvl="5" w:tplc="042D001B" w:tentative="1">
      <w:start w:val="1"/>
      <w:numFmt w:val="lowerRoman"/>
      <w:lvlText w:val="%6."/>
      <w:lvlJc w:val="right"/>
      <w:pPr>
        <w:ind w:left="4320" w:hanging="180"/>
      </w:pPr>
    </w:lvl>
    <w:lvl w:ilvl="6" w:tplc="042D000F" w:tentative="1">
      <w:start w:val="1"/>
      <w:numFmt w:val="decimal"/>
      <w:lvlText w:val="%7."/>
      <w:lvlJc w:val="left"/>
      <w:pPr>
        <w:ind w:left="5040" w:hanging="360"/>
      </w:pPr>
    </w:lvl>
    <w:lvl w:ilvl="7" w:tplc="042D0019" w:tentative="1">
      <w:start w:val="1"/>
      <w:numFmt w:val="lowerLetter"/>
      <w:lvlText w:val="%8."/>
      <w:lvlJc w:val="left"/>
      <w:pPr>
        <w:ind w:left="5760" w:hanging="360"/>
      </w:pPr>
    </w:lvl>
    <w:lvl w:ilvl="8" w:tplc="042D001B" w:tentative="1">
      <w:start w:val="1"/>
      <w:numFmt w:val="lowerRoman"/>
      <w:lvlText w:val="%9."/>
      <w:lvlJc w:val="right"/>
      <w:pPr>
        <w:ind w:left="6480" w:hanging="180"/>
      </w:pPr>
    </w:lvl>
  </w:abstractNum>
  <w:num w:numId="1">
    <w:abstractNumId w:val="1"/>
  </w:num>
  <w:num w:numId="2">
    <w:abstractNumId w:val="7"/>
  </w:num>
  <w:num w:numId="3">
    <w:abstractNumId w:val="12"/>
  </w:num>
  <w:num w:numId="4">
    <w:abstractNumId w:val="6"/>
  </w:num>
  <w:num w:numId="5">
    <w:abstractNumId w:val="8"/>
  </w:num>
  <w:num w:numId="6">
    <w:abstractNumId w:val="10"/>
  </w:num>
  <w:num w:numId="7">
    <w:abstractNumId w:val="16"/>
  </w:num>
  <w:num w:numId="8">
    <w:abstractNumId w:val="9"/>
  </w:num>
  <w:num w:numId="9">
    <w:abstractNumId w:val="5"/>
  </w:num>
  <w:num w:numId="10">
    <w:abstractNumId w:val="13"/>
  </w:num>
  <w:num w:numId="11">
    <w:abstractNumId w:val="4"/>
  </w:num>
  <w:num w:numId="12">
    <w:abstractNumId w:val="11"/>
  </w:num>
  <w:num w:numId="13">
    <w:abstractNumId w:val="14"/>
  </w:num>
  <w:num w:numId="14">
    <w:abstractNumId w:val="0"/>
  </w:num>
  <w:num w:numId="15">
    <w:abstractNumId w:val="2"/>
  </w:num>
  <w:num w:numId="16">
    <w:abstractNumId w:val="17"/>
  </w:num>
  <w:num w:numId="17">
    <w:abstractNumId w:val="15"/>
  </w:num>
  <w:num w:numId="18">
    <w:abstractNumId w:val="18"/>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6D61"/>
    <w:rsid w:val="000131DA"/>
    <w:rsid w:val="00046F1A"/>
    <w:rsid w:val="00062F6D"/>
    <w:rsid w:val="0008653E"/>
    <w:rsid w:val="00087E7C"/>
    <w:rsid w:val="000B545C"/>
    <w:rsid w:val="000C0B06"/>
    <w:rsid w:val="000C787F"/>
    <w:rsid w:val="000D6AE4"/>
    <w:rsid w:val="001010B5"/>
    <w:rsid w:val="0010363D"/>
    <w:rsid w:val="00106CC9"/>
    <w:rsid w:val="0010702F"/>
    <w:rsid w:val="00111ABA"/>
    <w:rsid w:val="001128DA"/>
    <w:rsid w:val="0016131C"/>
    <w:rsid w:val="001858B4"/>
    <w:rsid w:val="0019588D"/>
    <w:rsid w:val="001959D0"/>
    <w:rsid w:val="001B5F0B"/>
    <w:rsid w:val="001F5038"/>
    <w:rsid w:val="0021291B"/>
    <w:rsid w:val="0024799A"/>
    <w:rsid w:val="00256456"/>
    <w:rsid w:val="002A09BD"/>
    <w:rsid w:val="002E13E2"/>
    <w:rsid w:val="002F0014"/>
    <w:rsid w:val="003073FB"/>
    <w:rsid w:val="003175D5"/>
    <w:rsid w:val="0032295A"/>
    <w:rsid w:val="00350B2C"/>
    <w:rsid w:val="00353A6F"/>
    <w:rsid w:val="00366A93"/>
    <w:rsid w:val="003706D4"/>
    <w:rsid w:val="0038048E"/>
    <w:rsid w:val="003A17AB"/>
    <w:rsid w:val="003B0D3A"/>
    <w:rsid w:val="003B19D5"/>
    <w:rsid w:val="003B5194"/>
    <w:rsid w:val="00413D0C"/>
    <w:rsid w:val="0046271A"/>
    <w:rsid w:val="00567D7B"/>
    <w:rsid w:val="0057219D"/>
    <w:rsid w:val="00575EA0"/>
    <w:rsid w:val="00590DE5"/>
    <w:rsid w:val="005D22BF"/>
    <w:rsid w:val="005E5E38"/>
    <w:rsid w:val="005F3752"/>
    <w:rsid w:val="00613BE3"/>
    <w:rsid w:val="006148EF"/>
    <w:rsid w:val="00645D26"/>
    <w:rsid w:val="00677830"/>
    <w:rsid w:val="006E302F"/>
    <w:rsid w:val="006F207E"/>
    <w:rsid w:val="006F2B5C"/>
    <w:rsid w:val="00735E03"/>
    <w:rsid w:val="00787772"/>
    <w:rsid w:val="00817E6B"/>
    <w:rsid w:val="008229B2"/>
    <w:rsid w:val="00822C8C"/>
    <w:rsid w:val="0089608F"/>
    <w:rsid w:val="008B4367"/>
    <w:rsid w:val="008B440E"/>
    <w:rsid w:val="00917FFB"/>
    <w:rsid w:val="00934E12"/>
    <w:rsid w:val="00986167"/>
    <w:rsid w:val="0099409A"/>
    <w:rsid w:val="009A5ADE"/>
    <w:rsid w:val="009B178F"/>
    <w:rsid w:val="009E67E9"/>
    <w:rsid w:val="00A364E6"/>
    <w:rsid w:val="00A3652B"/>
    <w:rsid w:val="00A42BC6"/>
    <w:rsid w:val="00A46D56"/>
    <w:rsid w:val="00A5331E"/>
    <w:rsid w:val="00A729FC"/>
    <w:rsid w:val="00A878FD"/>
    <w:rsid w:val="00AA19D1"/>
    <w:rsid w:val="00AC2172"/>
    <w:rsid w:val="00AC4733"/>
    <w:rsid w:val="00AD6452"/>
    <w:rsid w:val="00B00D91"/>
    <w:rsid w:val="00B149F0"/>
    <w:rsid w:val="00BA6F01"/>
    <w:rsid w:val="00BB1554"/>
    <w:rsid w:val="00BB61C8"/>
    <w:rsid w:val="00BE7A28"/>
    <w:rsid w:val="00C22248"/>
    <w:rsid w:val="00C76D61"/>
    <w:rsid w:val="00C8746B"/>
    <w:rsid w:val="00CB31E2"/>
    <w:rsid w:val="00CC19C4"/>
    <w:rsid w:val="00D05767"/>
    <w:rsid w:val="00D25A17"/>
    <w:rsid w:val="00D35076"/>
    <w:rsid w:val="00D352FB"/>
    <w:rsid w:val="00D51C5B"/>
    <w:rsid w:val="00D71738"/>
    <w:rsid w:val="00D750C4"/>
    <w:rsid w:val="00D87FE7"/>
    <w:rsid w:val="00DB3CC6"/>
    <w:rsid w:val="00DE79F6"/>
    <w:rsid w:val="00E01AB6"/>
    <w:rsid w:val="00E4194E"/>
    <w:rsid w:val="00E67D4B"/>
    <w:rsid w:val="00E67E1E"/>
    <w:rsid w:val="00ED1D74"/>
    <w:rsid w:val="00F34B5A"/>
    <w:rsid w:val="00F52CAF"/>
    <w:rsid w:val="00F84056"/>
    <w:rsid w:val="00FA5C51"/>
    <w:rsid w:val="00FB3B4C"/>
    <w:rsid w:val="00FD07B3"/>
    <w:rsid w:val="00FE430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1"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a">
    <w:name w:val="Normal"/>
    <w:uiPriority w:val="1"/>
    <w:qFormat/>
    <w:rPr>
      <w:rFonts w:ascii="Arial" w:eastAsia="Arial" w:hAnsi="Arial" w:cs="Arial"/>
      <w:lang w:val="eu-ES"/>
    </w:rPr>
  </w:style>
  <w:style w:type="paragraph" w:styleId="1izenburua">
    <w:name w:val="heading 1"/>
    <w:basedOn w:val="Normala"/>
    <w:uiPriority w:val="1"/>
    <w:qFormat/>
    <w:pPr>
      <w:spacing w:before="73"/>
      <w:ind w:left="221"/>
      <w:outlineLvl w:val="0"/>
    </w:pPr>
    <w:rPr>
      <w:b/>
      <w:bCs/>
      <w:sz w:val="36"/>
      <w:szCs w:val="36"/>
    </w:rPr>
  </w:style>
  <w:style w:type="paragraph" w:styleId="2izenburua">
    <w:name w:val="heading 2"/>
    <w:basedOn w:val="Normala"/>
    <w:uiPriority w:val="1"/>
    <w:qFormat/>
    <w:pPr>
      <w:spacing w:before="319"/>
      <w:ind w:left="221"/>
      <w:outlineLvl w:val="1"/>
    </w:pPr>
    <w:rPr>
      <w:sz w:val="30"/>
      <w:szCs w:val="30"/>
    </w:rPr>
  </w:style>
  <w:style w:type="paragraph" w:styleId="3izenburua">
    <w:name w:val="heading 3"/>
    <w:basedOn w:val="Normala"/>
    <w:uiPriority w:val="1"/>
    <w:qFormat/>
    <w:pPr>
      <w:spacing w:before="10"/>
      <w:outlineLvl w:val="2"/>
    </w:pPr>
    <w:rPr>
      <w:rFonts w:ascii="Times New Roman" w:eastAsia="Times New Roman" w:hAnsi="Times New Roman" w:cs="Times New Roman"/>
      <w:sz w:val="24"/>
      <w:szCs w:val="24"/>
    </w:rPr>
  </w:style>
  <w:style w:type="paragraph" w:styleId="4izenburua">
    <w:name w:val="heading 4"/>
    <w:basedOn w:val="Normala"/>
    <w:uiPriority w:val="1"/>
    <w:qFormat/>
    <w:pPr>
      <w:spacing w:before="93"/>
      <w:ind w:left="221"/>
      <w:outlineLvl w:val="3"/>
    </w:pPr>
    <w:rPr>
      <w:b/>
      <w:bCs/>
    </w:rPr>
  </w:style>
  <w:style w:type="paragraph" w:styleId="5izenburua">
    <w:name w:val="heading 5"/>
    <w:basedOn w:val="Normala"/>
    <w:uiPriority w:val="1"/>
    <w:qFormat/>
    <w:pPr>
      <w:ind w:left="221"/>
      <w:jc w:val="both"/>
      <w:outlineLvl w:val="4"/>
    </w:pPr>
  </w:style>
  <w:style w:type="paragraph" w:styleId="6izenburua">
    <w:name w:val="heading 6"/>
    <w:basedOn w:val="Normala"/>
    <w:uiPriority w:val="1"/>
    <w:qFormat/>
    <w:pPr>
      <w:ind w:left="103"/>
      <w:jc w:val="both"/>
      <w:outlineLvl w:val="5"/>
    </w:pPr>
    <w:rPr>
      <w:sz w:val="21"/>
      <w:szCs w:val="21"/>
    </w:rPr>
  </w:style>
  <w:style w:type="character" w:default="1" w:styleId="Paragrafoarenletra-tipolehenetsia">
    <w:name w:val="Default Paragraph Font"/>
    <w:uiPriority w:val="1"/>
    <w:semiHidden/>
    <w:unhideWhenUsed/>
  </w:style>
  <w:style w:type="table" w:default="1" w:styleId="Taulanormala">
    <w:name w:val="Normal Table"/>
    <w:uiPriority w:val="99"/>
    <w:semiHidden/>
    <w:unhideWhenUsed/>
    <w:tblPr>
      <w:tblInd w:w="0" w:type="dxa"/>
      <w:tblCellMar>
        <w:top w:w="0" w:type="dxa"/>
        <w:left w:w="108" w:type="dxa"/>
        <w:bottom w:w="0" w:type="dxa"/>
        <w:right w:w="108" w:type="dxa"/>
      </w:tblCellMar>
    </w:tblPr>
  </w:style>
  <w:style w:type="numbering" w:default="1" w:styleId="Zerrendarikez">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EA1">
    <w:name w:val="toc 1"/>
    <w:basedOn w:val="Normala"/>
    <w:uiPriority w:val="1"/>
    <w:qFormat/>
    <w:pPr>
      <w:spacing w:before="100"/>
      <w:ind w:left="221"/>
    </w:pPr>
  </w:style>
  <w:style w:type="paragraph" w:styleId="EA2">
    <w:name w:val="toc 2"/>
    <w:basedOn w:val="Normala"/>
    <w:uiPriority w:val="1"/>
    <w:qFormat/>
    <w:pPr>
      <w:spacing w:before="100"/>
      <w:ind w:left="461"/>
    </w:pPr>
  </w:style>
  <w:style w:type="paragraph" w:styleId="Gorputz-testua">
    <w:name w:val="Body Text"/>
    <w:basedOn w:val="Normala"/>
    <w:uiPriority w:val="1"/>
    <w:qFormat/>
    <w:rPr>
      <w:i/>
      <w:sz w:val="21"/>
      <w:szCs w:val="21"/>
    </w:rPr>
  </w:style>
  <w:style w:type="paragraph" w:styleId="Zerrenda-paragrafoa">
    <w:name w:val="List Paragraph"/>
    <w:basedOn w:val="Normala"/>
    <w:uiPriority w:val="1"/>
    <w:qFormat/>
    <w:pPr>
      <w:ind w:left="1661" w:hanging="360"/>
    </w:pPr>
  </w:style>
  <w:style w:type="paragraph" w:customStyle="1" w:styleId="TableParagraph">
    <w:name w:val="Table Paragraph"/>
    <w:basedOn w:val="Normala"/>
    <w:uiPriority w:val="1"/>
    <w:qFormat/>
    <w:pPr>
      <w:ind w:left="137"/>
    </w:pPr>
  </w:style>
  <w:style w:type="paragraph" w:styleId="Bunbuiloarentestua">
    <w:name w:val="Balloon Text"/>
    <w:basedOn w:val="Normala"/>
    <w:link w:val="BunbuiloarentestuaKar"/>
    <w:uiPriority w:val="99"/>
    <w:semiHidden/>
    <w:unhideWhenUsed/>
    <w:rsid w:val="00062F6D"/>
    <w:rPr>
      <w:rFonts w:ascii="Tahoma" w:hAnsi="Tahoma" w:cs="Tahoma"/>
      <w:sz w:val="16"/>
      <w:szCs w:val="16"/>
    </w:rPr>
  </w:style>
  <w:style w:type="character" w:customStyle="1" w:styleId="BunbuiloarentestuaKar">
    <w:name w:val="Bunbuiloaren testua Kar"/>
    <w:basedOn w:val="Paragrafoarenletra-tipolehenetsia"/>
    <w:link w:val="Bunbuiloarentestua"/>
    <w:uiPriority w:val="99"/>
    <w:semiHidden/>
    <w:rsid w:val="00062F6D"/>
    <w:rPr>
      <w:rFonts w:ascii="Tahoma" w:eastAsia="Arial" w:hAnsi="Tahoma" w:cs="Tahoma"/>
      <w:sz w:val="16"/>
      <w:szCs w:val="16"/>
      <w:lang w:val="eu-ES"/>
    </w:rPr>
  </w:style>
  <w:style w:type="paragraph" w:customStyle="1" w:styleId="Default">
    <w:name w:val="Default"/>
    <w:rsid w:val="00062F6D"/>
    <w:pPr>
      <w:widowControl/>
      <w:adjustRightInd w:val="0"/>
    </w:pPr>
    <w:rPr>
      <w:rFonts w:ascii="Arial" w:hAnsi="Arial" w:cs="Arial"/>
      <w:color w:val="000000"/>
      <w:sz w:val="24"/>
      <w:szCs w:val="24"/>
      <w:lang w:val="eu-ES"/>
    </w:rPr>
  </w:style>
  <w:style w:type="paragraph" w:customStyle="1" w:styleId="Pa7">
    <w:name w:val="Pa7"/>
    <w:basedOn w:val="Default"/>
    <w:next w:val="Default"/>
    <w:uiPriority w:val="99"/>
    <w:rsid w:val="00062F6D"/>
    <w:pPr>
      <w:spacing w:line="221" w:lineRule="atLeast"/>
    </w:pPr>
    <w:rPr>
      <w:color w:val="auto"/>
    </w:rPr>
  </w:style>
  <w:style w:type="table" w:styleId="Saretaduntaula">
    <w:name w:val="Table Grid"/>
    <w:basedOn w:val="Taulanormala"/>
    <w:uiPriority w:val="39"/>
    <w:rsid w:val="00C874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1"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a">
    <w:name w:val="Normal"/>
    <w:uiPriority w:val="1"/>
    <w:qFormat/>
    <w:rPr>
      <w:rFonts w:ascii="Arial" w:eastAsia="Arial" w:hAnsi="Arial" w:cs="Arial"/>
      <w:lang w:val="eu-ES"/>
    </w:rPr>
  </w:style>
  <w:style w:type="paragraph" w:styleId="1izenburua">
    <w:name w:val="heading 1"/>
    <w:basedOn w:val="Normala"/>
    <w:uiPriority w:val="1"/>
    <w:qFormat/>
    <w:pPr>
      <w:spacing w:before="73"/>
      <w:ind w:left="221"/>
      <w:outlineLvl w:val="0"/>
    </w:pPr>
    <w:rPr>
      <w:b/>
      <w:bCs/>
      <w:sz w:val="36"/>
      <w:szCs w:val="36"/>
    </w:rPr>
  </w:style>
  <w:style w:type="paragraph" w:styleId="2izenburua">
    <w:name w:val="heading 2"/>
    <w:basedOn w:val="Normala"/>
    <w:uiPriority w:val="1"/>
    <w:qFormat/>
    <w:pPr>
      <w:spacing w:before="319"/>
      <w:ind w:left="221"/>
      <w:outlineLvl w:val="1"/>
    </w:pPr>
    <w:rPr>
      <w:sz w:val="30"/>
      <w:szCs w:val="30"/>
    </w:rPr>
  </w:style>
  <w:style w:type="paragraph" w:styleId="3izenburua">
    <w:name w:val="heading 3"/>
    <w:basedOn w:val="Normala"/>
    <w:uiPriority w:val="1"/>
    <w:qFormat/>
    <w:pPr>
      <w:spacing w:before="10"/>
      <w:outlineLvl w:val="2"/>
    </w:pPr>
    <w:rPr>
      <w:rFonts w:ascii="Times New Roman" w:eastAsia="Times New Roman" w:hAnsi="Times New Roman" w:cs="Times New Roman"/>
      <w:sz w:val="24"/>
      <w:szCs w:val="24"/>
    </w:rPr>
  </w:style>
  <w:style w:type="paragraph" w:styleId="4izenburua">
    <w:name w:val="heading 4"/>
    <w:basedOn w:val="Normala"/>
    <w:uiPriority w:val="1"/>
    <w:qFormat/>
    <w:pPr>
      <w:spacing w:before="93"/>
      <w:ind w:left="221"/>
      <w:outlineLvl w:val="3"/>
    </w:pPr>
    <w:rPr>
      <w:b/>
      <w:bCs/>
    </w:rPr>
  </w:style>
  <w:style w:type="paragraph" w:styleId="5izenburua">
    <w:name w:val="heading 5"/>
    <w:basedOn w:val="Normala"/>
    <w:uiPriority w:val="1"/>
    <w:qFormat/>
    <w:pPr>
      <w:ind w:left="221"/>
      <w:jc w:val="both"/>
      <w:outlineLvl w:val="4"/>
    </w:pPr>
  </w:style>
  <w:style w:type="paragraph" w:styleId="6izenburua">
    <w:name w:val="heading 6"/>
    <w:basedOn w:val="Normala"/>
    <w:uiPriority w:val="1"/>
    <w:qFormat/>
    <w:pPr>
      <w:ind w:left="103"/>
      <w:jc w:val="both"/>
      <w:outlineLvl w:val="5"/>
    </w:pPr>
    <w:rPr>
      <w:sz w:val="21"/>
      <w:szCs w:val="21"/>
    </w:rPr>
  </w:style>
  <w:style w:type="character" w:default="1" w:styleId="Paragrafoarenletra-tipolehenetsia">
    <w:name w:val="Default Paragraph Font"/>
    <w:uiPriority w:val="1"/>
    <w:semiHidden/>
    <w:unhideWhenUsed/>
  </w:style>
  <w:style w:type="table" w:default="1" w:styleId="Taulanormala">
    <w:name w:val="Normal Table"/>
    <w:uiPriority w:val="99"/>
    <w:semiHidden/>
    <w:unhideWhenUsed/>
    <w:tblPr>
      <w:tblInd w:w="0" w:type="dxa"/>
      <w:tblCellMar>
        <w:top w:w="0" w:type="dxa"/>
        <w:left w:w="108" w:type="dxa"/>
        <w:bottom w:w="0" w:type="dxa"/>
        <w:right w:w="108" w:type="dxa"/>
      </w:tblCellMar>
    </w:tblPr>
  </w:style>
  <w:style w:type="numbering" w:default="1" w:styleId="Zerrendarikez">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EA1">
    <w:name w:val="toc 1"/>
    <w:basedOn w:val="Normala"/>
    <w:uiPriority w:val="1"/>
    <w:qFormat/>
    <w:pPr>
      <w:spacing w:before="100"/>
      <w:ind w:left="221"/>
    </w:pPr>
  </w:style>
  <w:style w:type="paragraph" w:styleId="EA2">
    <w:name w:val="toc 2"/>
    <w:basedOn w:val="Normala"/>
    <w:uiPriority w:val="1"/>
    <w:qFormat/>
    <w:pPr>
      <w:spacing w:before="100"/>
      <w:ind w:left="461"/>
    </w:pPr>
  </w:style>
  <w:style w:type="paragraph" w:styleId="Gorputz-testua">
    <w:name w:val="Body Text"/>
    <w:basedOn w:val="Normala"/>
    <w:uiPriority w:val="1"/>
    <w:qFormat/>
    <w:rPr>
      <w:i/>
      <w:sz w:val="21"/>
      <w:szCs w:val="21"/>
    </w:rPr>
  </w:style>
  <w:style w:type="paragraph" w:styleId="Zerrenda-paragrafoa">
    <w:name w:val="List Paragraph"/>
    <w:basedOn w:val="Normala"/>
    <w:uiPriority w:val="1"/>
    <w:qFormat/>
    <w:pPr>
      <w:ind w:left="1661" w:hanging="360"/>
    </w:pPr>
  </w:style>
  <w:style w:type="paragraph" w:customStyle="1" w:styleId="TableParagraph">
    <w:name w:val="Table Paragraph"/>
    <w:basedOn w:val="Normala"/>
    <w:uiPriority w:val="1"/>
    <w:qFormat/>
    <w:pPr>
      <w:ind w:left="137"/>
    </w:pPr>
  </w:style>
  <w:style w:type="paragraph" w:styleId="Bunbuiloarentestua">
    <w:name w:val="Balloon Text"/>
    <w:basedOn w:val="Normala"/>
    <w:link w:val="BunbuiloarentestuaKar"/>
    <w:uiPriority w:val="99"/>
    <w:semiHidden/>
    <w:unhideWhenUsed/>
    <w:rsid w:val="00062F6D"/>
    <w:rPr>
      <w:rFonts w:ascii="Tahoma" w:hAnsi="Tahoma" w:cs="Tahoma"/>
      <w:sz w:val="16"/>
      <w:szCs w:val="16"/>
    </w:rPr>
  </w:style>
  <w:style w:type="character" w:customStyle="1" w:styleId="BunbuiloarentestuaKar">
    <w:name w:val="Bunbuiloaren testua Kar"/>
    <w:basedOn w:val="Paragrafoarenletra-tipolehenetsia"/>
    <w:link w:val="Bunbuiloarentestua"/>
    <w:uiPriority w:val="99"/>
    <w:semiHidden/>
    <w:rsid w:val="00062F6D"/>
    <w:rPr>
      <w:rFonts w:ascii="Tahoma" w:eastAsia="Arial" w:hAnsi="Tahoma" w:cs="Tahoma"/>
      <w:sz w:val="16"/>
      <w:szCs w:val="16"/>
      <w:lang w:val="eu-ES"/>
    </w:rPr>
  </w:style>
  <w:style w:type="paragraph" w:customStyle="1" w:styleId="Default">
    <w:name w:val="Default"/>
    <w:rsid w:val="00062F6D"/>
    <w:pPr>
      <w:widowControl/>
      <w:adjustRightInd w:val="0"/>
    </w:pPr>
    <w:rPr>
      <w:rFonts w:ascii="Arial" w:hAnsi="Arial" w:cs="Arial"/>
      <w:color w:val="000000"/>
      <w:sz w:val="24"/>
      <w:szCs w:val="24"/>
      <w:lang w:val="eu-ES"/>
    </w:rPr>
  </w:style>
  <w:style w:type="paragraph" w:customStyle="1" w:styleId="Pa7">
    <w:name w:val="Pa7"/>
    <w:basedOn w:val="Default"/>
    <w:next w:val="Default"/>
    <w:uiPriority w:val="99"/>
    <w:rsid w:val="00062F6D"/>
    <w:pPr>
      <w:spacing w:line="221" w:lineRule="atLeast"/>
    </w:pPr>
    <w:rPr>
      <w:color w:val="auto"/>
    </w:rPr>
  </w:style>
  <w:style w:type="table" w:styleId="Saretaduntaula">
    <w:name w:val="Table Grid"/>
    <w:basedOn w:val="Taulanormala"/>
    <w:uiPriority w:val="39"/>
    <w:rsid w:val="00C874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TotalTime>
  <Pages>5</Pages>
  <Words>994</Words>
  <Characters>5669</Characters>
  <Application>Microsoft Office Word</Application>
  <DocSecurity>0</DocSecurity>
  <Lines>47</Lines>
  <Paragraphs>13</Paragraphs>
  <ScaleCrop>false</ScaleCrop>
  <HeadingPairs>
    <vt:vector size="4" baseType="variant">
      <vt:variant>
        <vt:lpstr>Titulua</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6650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IR015633MVAJ</dc:creator>
  <cp:lastModifiedBy>IR013160AH</cp:lastModifiedBy>
  <cp:revision>7</cp:revision>
  <dcterms:created xsi:type="dcterms:W3CDTF">2018-11-06T04:56:00Z</dcterms:created>
  <dcterms:modified xsi:type="dcterms:W3CDTF">2018-11-06T06:26:00Z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2017-12-22T00:00:00Z</vt:filetime>
  </property>
  <property fmtid="{D5CDD505-2E9C-101B-9397-08002B2CF9AE}" pid="3" name="Creator">
    <vt:lpwstr>Acrobat PDFMaker 11 para Word</vt:lpwstr>
  </property>
  <property fmtid="{D5CDD505-2E9C-101B-9397-08002B2CF9AE}" pid="4" name="LastSaved">
    <vt:filetime>2018-09-11T00:00:00Z</vt:filetime>
  </property>
</Properties>
</file>