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74A2" w:rsidRPr="00B374A2" w:rsidRDefault="00B374A2" w:rsidP="00B374A2">
      <w:pPr>
        <w:pStyle w:val="Default"/>
        <w:jc w:val="both"/>
        <w:rPr>
          <w:rFonts w:ascii="Arial" w:hAnsi="Arial" w:cs="Arial"/>
        </w:rPr>
      </w:pPr>
    </w:p>
    <w:p w:rsidR="00B374A2" w:rsidRPr="00B374A2" w:rsidRDefault="00B374A2" w:rsidP="00B374A2">
      <w:pPr>
        <w:pStyle w:val="Default"/>
        <w:jc w:val="center"/>
        <w:rPr>
          <w:rFonts w:ascii="Arial" w:hAnsi="Arial" w:cs="Arial"/>
          <w:b/>
          <w:bCs/>
          <w:sz w:val="28"/>
          <w:szCs w:val="28"/>
        </w:rPr>
      </w:pPr>
      <w:r w:rsidRPr="00B374A2">
        <w:rPr>
          <w:rFonts w:ascii="Arial" w:hAnsi="Arial" w:cs="Arial"/>
          <w:b/>
          <w:bCs/>
          <w:sz w:val="28"/>
          <w:szCs w:val="28"/>
        </w:rPr>
        <w:t>BIZIKASI EKIMENA</w:t>
      </w:r>
    </w:p>
    <w:p w:rsidR="00B374A2" w:rsidRDefault="00B374A2" w:rsidP="00B374A2">
      <w:pPr>
        <w:pStyle w:val="Default"/>
        <w:jc w:val="both"/>
        <w:rPr>
          <w:rFonts w:ascii="Arial" w:hAnsi="Arial" w:cs="Arial"/>
          <w:b/>
          <w:bCs/>
        </w:rPr>
      </w:pPr>
    </w:p>
    <w:p w:rsidR="00B374A2" w:rsidRDefault="00B374A2" w:rsidP="00B374A2">
      <w:pPr>
        <w:pStyle w:val="Default"/>
        <w:jc w:val="both"/>
        <w:rPr>
          <w:rFonts w:ascii="Arial" w:hAnsi="Arial" w:cs="Arial"/>
          <w:b/>
          <w:bCs/>
        </w:rPr>
      </w:pPr>
    </w:p>
    <w:p w:rsidR="00B374A2" w:rsidRPr="00B374A2" w:rsidRDefault="00B374A2" w:rsidP="00B374A2">
      <w:pPr>
        <w:pStyle w:val="Default"/>
        <w:jc w:val="both"/>
        <w:rPr>
          <w:rFonts w:ascii="Arial" w:hAnsi="Arial" w:cs="Arial"/>
          <w:b/>
          <w:bCs/>
        </w:rPr>
      </w:pPr>
    </w:p>
    <w:p w:rsidR="00B374A2" w:rsidRDefault="00B374A2" w:rsidP="00B374A2">
      <w:pPr>
        <w:pStyle w:val="Default"/>
        <w:jc w:val="center"/>
        <w:rPr>
          <w:rFonts w:ascii="Arial" w:hAnsi="Arial" w:cs="Arial"/>
          <w:b/>
          <w:bCs/>
        </w:rPr>
      </w:pPr>
      <w:r w:rsidRPr="00B374A2">
        <w:rPr>
          <w:rFonts w:ascii="Arial" w:hAnsi="Arial" w:cs="Arial"/>
          <w:b/>
          <w:bCs/>
        </w:rPr>
        <w:t>ESKOLA JAZARPENAREN AURKAKO ETA ELKARBIZITZA</w:t>
      </w:r>
    </w:p>
    <w:p w:rsidR="00B374A2" w:rsidRDefault="00B374A2" w:rsidP="00B374A2">
      <w:pPr>
        <w:pStyle w:val="Default"/>
        <w:jc w:val="center"/>
        <w:rPr>
          <w:rFonts w:ascii="Arial" w:hAnsi="Arial" w:cs="Arial"/>
          <w:b/>
          <w:bCs/>
        </w:rPr>
      </w:pPr>
    </w:p>
    <w:p w:rsidR="00B374A2" w:rsidRPr="00B374A2" w:rsidRDefault="00B374A2" w:rsidP="00B374A2">
      <w:pPr>
        <w:pStyle w:val="Default"/>
        <w:jc w:val="center"/>
        <w:rPr>
          <w:rFonts w:ascii="Arial" w:hAnsi="Arial" w:cs="Arial"/>
        </w:rPr>
      </w:pPr>
      <w:r w:rsidRPr="00B374A2">
        <w:rPr>
          <w:rFonts w:ascii="Arial" w:hAnsi="Arial" w:cs="Arial"/>
          <w:b/>
          <w:bCs/>
        </w:rPr>
        <w:t>POSITIBORAKO EKIMENA EUSKAL HEZKUNTZA SISTEMAN.</w:t>
      </w:r>
    </w:p>
    <w:p w:rsidR="00B374A2" w:rsidRDefault="00B374A2" w:rsidP="00B374A2">
      <w:pPr>
        <w:pStyle w:val="Default"/>
        <w:tabs>
          <w:tab w:val="left" w:pos="1395"/>
        </w:tabs>
        <w:jc w:val="both"/>
        <w:rPr>
          <w:rFonts w:ascii="Arial" w:hAnsi="Arial" w:cs="Arial"/>
          <w:color w:val="auto"/>
        </w:rPr>
      </w:pPr>
      <w:r>
        <w:rPr>
          <w:rFonts w:ascii="Arial" w:hAnsi="Arial" w:cs="Arial"/>
          <w:color w:val="auto"/>
        </w:rPr>
        <w:tab/>
      </w:r>
    </w:p>
    <w:p w:rsidR="00B374A2" w:rsidRPr="00B374A2" w:rsidRDefault="00B374A2" w:rsidP="00B374A2">
      <w:pPr>
        <w:pStyle w:val="Default"/>
        <w:tabs>
          <w:tab w:val="left" w:pos="1395"/>
        </w:tabs>
        <w:jc w:val="both"/>
        <w:rPr>
          <w:rFonts w:ascii="Arial" w:hAnsi="Arial" w:cs="Arial"/>
          <w:color w:val="auto"/>
        </w:rPr>
      </w:pPr>
      <w:bookmarkStart w:id="0" w:name="_GoBack"/>
      <w:bookmarkEnd w:id="0"/>
    </w:p>
    <w:p w:rsidR="00B374A2" w:rsidRDefault="00B374A2" w:rsidP="00B374A2">
      <w:pPr>
        <w:pStyle w:val="Default"/>
        <w:jc w:val="center"/>
        <w:rPr>
          <w:rFonts w:ascii="Arial" w:hAnsi="Arial" w:cs="Arial"/>
          <w:b/>
          <w:bCs/>
          <w:color w:val="auto"/>
        </w:rPr>
      </w:pPr>
      <w:r w:rsidRPr="00B374A2">
        <w:rPr>
          <w:rFonts w:ascii="Arial" w:hAnsi="Arial" w:cs="Arial"/>
          <w:b/>
          <w:bCs/>
          <w:color w:val="auto"/>
        </w:rPr>
        <w:t>Ikastetxean jazarpenaren aurka eta bizikidetza positiboaren aldeko hautua eta konpromisoa garatzeko ikasmaterialak</w:t>
      </w:r>
    </w:p>
    <w:p w:rsidR="00B374A2" w:rsidRDefault="00B374A2" w:rsidP="00B374A2">
      <w:pPr>
        <w:pStyle w:val="Default"/>
        <w:jc w:val="both"/>
        <w:rPr>
          <w:rFonts w:ascii="Arial" w:hAnsi="Arial" w:cs="Arial"/>
          <w:b/>
          <w:bCs/>
          <w:color w:val="auto"/>
        </w:rPr>
      </w:pPr>
    </w:p>
    <w:p w:rsidR="00B374A2" w:rsidRPr="00B374A2" w:rsidRDefault="00B374A2" w:rsidP="00B374A2">
      <w:pPr>
        <w:pStyle w:val="Default"/>
        <w:jc w:val="both"/>
        <w:rPr>
          <w:rFonts w:ascii="Arial" w:hAnsi="Arial" w:cs="Arial"/>
          <w:color w:val="auto"/>
        </w:rPr>
      </w:pPr>
    </w:p>
    <w:p w:rsidR="00B374A2" w:rsidRPr="00B374A2" w:rsidRDefault="00B374A2" w:rsidP="00B374A2">
      <w:pPr>
        <w:pStyle w:val="Default"/>
        <w:jc w:val="both"/>
        <w:rPr>
          <w:rFonts w:ascii="Arial" w:hAnsi="Arial" w:cs="Arial"/>
          <w:color w:val="auto"/>
        </w:rPr>
      </w:pPr>
    </w:p>
    <w:p w:rsidR="00B374A2" w:rsidRPr="00B374A2" w:rsidRDefault="00B374A2" w:rsidP="00B374A2">
      <w:pPr>
        <w:pStyle w:val="Default"/>
        <w:jc w:val="both"/>
        <w:rPr>
          <w:rFonts w:ascii="Arial" w:hAnsi="Arial" w:cs="Arial"/>
          <w:color w:val="auto"/>
        </w:rPr>
      </w:pPr>
      <w:r w:rsidRPr="00B374A2">
        <w:rPr>
          <w:rFonts w:ascii="Arial" w:hAnsi="Arial" w:cs="Arial"/>
          <w:color w:val="auto"/>
        </w:rPr>
        <w:t xml:space="preserve">Hezkuntza komunitatean bada, bereziki, kolektibo erabakigarria jazarpenari aurre egiteko: ikasleak. Izan ere, hainbat ikerketen ondorioetan azpimarratu egiten da lekukoen erabateko garrantzia jazarpenari aurre egiteko esku-hartze eraginkorra eta iraunkorra garatu nahi bada. </w:t>
      </w:r>
    </w:p>
    <w:p w:rsidR="00B374A2" w:rsidRPr="00B374A2" w:rsidRDefault="00B374A2" w:rsidP="00B374A2">
      <w:pPr>
        <w:pStyle w:val="Default"/>
        <w:jc w:val="both"/>
        <w:rPr>
          <w:rFonts w:ascii="Arial" w:hAnsi="Arial" w:cs="Arial"/>
          <w:color w:val="auto"/>
        </w:rPr>
      </w:pPr>
    </w:p>
    <w:p w:rsidR="00B374A2" w:rsidRDefault="00B374A2" w:rsidP="00B374A2">
      <w:pPr>
        <w:pStyle w:val="Default"/>
        <w:jc w:val="both"/>
        <w:rPr>
          <w:rFonts w:ascii="Arial" w:hAnsi="Arial" w:cs="Arial"/>
          <w:color w:val="auto"/>
        </w:rPr>
      </w:pPr>
      <w:r w:rsidRPr="00B374A2">
        <w:rPr>
          <w:rFonts w:ascii="Arial" w:hAnsi="Arial" w:cs="Arial"/>
          <w:color w:val="auto"/>
        </w:rPr>
        <w:t xml:space="preserve">Sarritan, eskola jazarpenak aurrera egiten du jokabide erasotzaileak etekin soziala lortzen duelako berdinen artean. Egoera horretan, lekukoak arazoaren parte dira. Baina lekukoak konponbidearen giltzarria ere izan daitezke. Horretarako, ezinbestekoa dugu, jazarpen dinamikek etekin soziala jaso beharrean, errefusa eragitea eta baztertu beharreko jokabidea izatea. Helburu hori lortzeko funtsezkoa da lekuko kideengan eragitea. </w:t>
      </w:r>
    </w:p>
    <w:p w:rsidR="00B374A2" w:rsidRPr="00B374A2" w:rsidRDefault="00B374A2" w:rsidP="00B374A2">
      <w:pPr>
        <w:pStyle w:val="Default"/>
        <w:jc w:val="both"/>
        <w:rPr>
          <w:rFonts w:ascii="Arial" w:hAnsi="Arial" w:cs="Arial"/>
          <w:color w:val="auto"/>
        </w:rPr>
      </w:pPr>
    </w:p>
    <w:p w:rsidR="00B374A2" w:rsidRPr="00B374A2" w:rsidRDefault="00B374A2" w:rsidP="00B374A2">
      <w:pPr>
        <w:pStyle w:val="Default"/>
        <w:jc w:val="both"/>
        <w:rPr>
          <w:rFonts w:ascii="Arial" w:hAnsi="Arial" w:cs="Arial"/>
          <w:color w:val="auto"/>
        </w:rPr>
      </w:pPr>
      <w:r w:rsidRPr="00B374A2">
        <w:rPr>
          <w:rFonts w:ascii="Arial" w:hAnsi="Arial" w:cs="Arial"/>
          <w:color w:val="auto"/>
        </w:rPr>
        <w:t xml:space="preserve">Horretarako, </w:t>
      </w:r>
      <w:r w:rsidRPr="00B374A2">
        <w:rPr>
          <w:rFonts w:ascii="Arial" w:hAnsi="Arial" w:cs="Arial"/>
          <w:b/>
          <w:bCs/>
          <w:color w:val="auto"/>
        </w:rPr>
        <w:t xml:space="preserve">ikasleak prestatu eta ahaldundu </w:t>
      </w:r>
      <w:r w:rsidRPr="00B374A2">
        <w:rPr>
          <w:rFonts w:ascii="Arial" w:hAnsi="Arial" w:cs="Arial"/>
          <w:color w:val="auto"/>
        </w:rPr>
        <w:t xml:space="preserve">egin behar dira, eta hori da, hain zuzen ere, ikasgelan sistematikoki lantzeko aurkeztera gatozkizuen </w:t>
      </w:r>
      <w:r w:rsidRPr="00B374A2">
        <w:rPr>
          <w:rFonts w:ascii="Arial" w:hAnsi="Arial" w:cs="Arial"/>
          <w:b/>
          <w:bCs/>
          <w:color w:val="auto"/>
        </w:rPr>
        <w:t xml:space="preserve">BAT </w:t>
      </w:r>
      <w:r w:rsidRPr="00B374A2">
        <w:rPr>
          <w:rFonts w:ascii="Arial" w:hAnsi="Arial" w:cs="Arial"/>
          <w:color w:val="auto"/>
        </w:rPr>
        <w:t xml:space="preserve">ikasmaterial hauen betekizuna. Finean, </w:t>
      </w:r>
      <w:r w:rsidRPr="00B374A2">
        <w:rPr>
          <w:rFonts w:ascii="Arial" w:hAnsi="Arial" w:cs="Arial"/>
          <w:b/>
          <w:bCs/>
          <w:color w:val="auto"/>
        </w:rPr>
        <w:t xml:space="preserve">ikasleak banakako zein kolektiboki hartutako konpromisoen bitartez, beraiek izatea jazarpenarekin lotutako jokabideak moztuko dituztenak. </w:t>
      </w:r>
    </w:p>
    <w:p w:rsidR="00B374A2" w:rsidRPr="00B374A2" w:rsidRDefault="00B374A2" w:rsidP="00B374A2">
      <w:pPr>
        <w:pStyle w:val="Default"/>
        <w:jc w:val="both"/>
        <w:rPr>
          <w:rFonts w:ascii="Arial" w:hAnsi="Arial" w:cs="Arial"/>
          <w:color w:val="auto"/>
        </w:rPr>
      </w:pPr>
    </w:p>
    <w:p w:rsidR="00B374A2" w:rsidRPr="00B374A2" w:rsidRDefault="00B374A2" w:rsidP="00B374A2">
      <w:pPr>
        <w:pStyle w:val="Default"/>
        <w:jc w:val="both"/>
        <w:rPr>
          <w:rFonts w:ascii="Arial" w:hAnsi="Arial" w:cs="Arial"/>
          <w:color w:val="auto"/>
        </w:rPr>
      </w:pPr>
      <w:r w:rsidRPr="00B374A2">
        <w:rPr>
          <w:rFonts w:ascii="Arial" w:hAnsi="Arial" w:cs="Arial"/>
          <w:color w:val="auto"/>
        </w:rPr>
        <w:t xml:space="preserve">Horrela bada, </w:t>
      </w:r>
      <w:r w:rsidRPr="00B374A2">
        <w:rPr>
          <w:rFonts w:ascii="Arial" w:hAnsi="Arial" w:cs="Arial"/>
          <w:b/>
          <w:bCs/>
          <w:color w:val="auto"/>
        </w:rPr>
        <w:t xml:space="preserve">BIZIKASI ekimenaren </w:t>
      </w:r>
      <w:r w:rsidRPr="00B374A2">
        <w:rPr>
          <w:rFonts w:ascii="Arial" w:hAnsi="Arial" w:cs="Arial"/>
          <w:color w:val="auto"/>
        </w:rPr>
        <w:t xml:space="preserve">ezartze-eremuan urrats garrantzitsua egitera goaz, eta bidai horretan bidelagun izan nahi zaituztegu. Esku artean duzuen ikasmaterial sorta hau, ikastetxeetan lantzeko proposamen bat da, tokian tokiko egokitu eta ikastetxearen beharrizanetara moldatu daitekeena. Finean, oinarri komun bat, </w:t>
      </w:r>
      <w:proofErr w:type="spellStart"/>
      <w:r w:rsidRPr="00B374A2">
        <w:rPr>
          <w:rFonts w:ascii="Arial" w:hAnsi="Arial" w:cs="Arial"/>
          <w:color w:val="auto"/>
        </w:rPr>
        <w:t>Berritzegunetan</w:t>
      </w:r>
      <w:proofErr w:type="spellEnd"/>
      <w:r w:rsidRPr="00B374A2">
        <w:rPr>
          <w:rFonts w:ascii="Arial" w:hAnsi="Arial" w:cs="Arial"/>
          <w:color w:val="auto"/>
        </w:rPr>
        <w:t xml:space="preserve"> eta ikastetxeetan ari garenok izan dezagun aukera, hobekuntzara zuzendutako ekarpenak eta iradokizunak era antolatuan egiteko. Horretarako, ikasmaterialak erakusgai dauden leku horretan bertan, EKARPENAK izeneko atalean izango duzue bidea aukera horri ekiteko. </w:t>
      </w:r>
    </w:p>
    <w:p w:rsidR="00B374A2" w:rsidRPr="00B374A2" w:rsidRDefault="00B374A2" w:rsidP="00B374A2">
      <w:pPr>
        <w:pStyle w:val="Default"/>
        <w:jc w:val="both"/>
        <w:rPr>
          <w:rFonts w:ascii="Arial" w:hAnsi="Arial" w:cs="Arial"/>
          <w:color w:val="auto"/>
        </w:rPr>
      </w:pPr>
    </w:p>
    <w:p w:rsidR="00B374A2" w:rsidRPr="00B374A2" w:rsidRDefault="00B374A2" w:rsidP="00B374A2">
      <w:pPr>
        <w:pStyle w:val="Default"/>
        <w:jc w:val="both"/>
        <w:rPr>
          <w:rFonts w:ascii="Arial" w:hAnsi="Arial" w:cs="Arial"/>
          <w:color w:val="auto"/>
        </w:rPr>
      </w:pPr>
      <w:r w:rsidRPr="00B374A2">
        <w:rPr>
          <w:rFonts w:ascii="Arial" w:hAnsi="Arial" w:cs="Arial"/>
          <w:color w:val="auto"/>
        </w:rPr>
        <w:t xml:space="preserve">Ikasmaterialak eskuratzeko: </w:t>
      </w:r>
    </w:p>
    <w:p w:rsidR="00B374A2" w:rsidRPr="00B374A2" w:rsidRDefault="00B374A2" w:rsidP="00B374A2">
      <w:pPr>
        <w:pStyle w:val="Default"/>
        <w:jc w:val="both"/>
        <w:rPr>
          <w:rFonts w:ascii="Arial" w:hAnsi="Arial" w:cs="Arial"/>
          <w:color w:val="auto"/>
        </w:rPr>
      </w:pPr>
    </w:p>
    <w:p w:rsidR="00B374A2" w:rsidRPr="00B374A2" w:rsidRDefault="00B374A2" w:rsidP="00B374A2">
      <w:pPr>
        <w:pStyle w:val="Default"/>
        <w:jc w:val="both"/>
        <w:rPr>
          <w:rFonts w:ascii="Arial" w:hAnsi="Arial" w:cs="Arial"/>
          <w:color w:val="auto"/>
        </w:rPr>
      </w:pPr>
      <w:r w:rsidRPr="00B374A2">
        <w:rPr>
          <w:rFonts w:ascii="Arial" w:hAnsi="Arial" w:cs="Arial"/>
          <w:color w:val="auto"/>
        </w:rPr>
        <w:t xml:space="preserve">Lehen Hezkuntza: </w:t>
      </w:r>
      <w:hyperlink r:id="rId5" w:history="1">
        <w:r w:rsidRPr="00B374A2">
          <w:rPr>
            <w:rStyle w:val="Hiperesteka"/>
            <w:rFonts w:ascii="Arial" w:hAnsi="Arial" w:cs="Arial"/>
          </w:rPr>
          <w:t>https://sites.google.com/site/bizikasilh56/</w:t>
        </w:r>
      </w:hyperlink>
      <w:r w:rsidRPr="00B374A2">
        <w:rPr>
          <w:rFonts w:ascii="Arial" w:hAnsi="Arial" w:cs="Arial"/>
          <w:color w:val="auto"/>
        </w:rPr>
        <w:t xml:space="preserve"> </w:t>
      </w:r>
    </w:p>
    <w:p w:rsidR="00B374A2" w:rsidRPr="00B374A2" w:rsidRDefault="00B374A2" w:rsidP="00B374A2">
      <w:pPr>
        <w:pStyle w:val="Default"/>
        <w:jc w:val="both"/>
        <w:rPr>
          <w:rFonts w:ascii="Arial" w:hAnsi="Arial" w:cs="Arial"/>
          <w:color w:val="auto"/>
        </w:rPr>
      </w:pPr>
    </w:p>
    <w:p w:rsidR="00B374A2" w:rsidRPr="00B374A2" w:rsidRDefault="00B374A2" w:rsidP="00B374A2">
      <w:pPr>
        <w:pStyle w:val="Default"/>
        <w:jc w:val="both"/>
        <w:rPr>
          <w:rFonts w:ascii="Arial" w:hAnsi="Arial" w:cs="Arial"/>
          <w:color w:val="auto"/>
        </w:rPr>
      </w:pPr>
    </w:p>
    <w:p w:rsidR="00D81398" w:rsidRPr="00B374A2" w:rsidRDefault="00B374A2" w:rsidP="00B374A2">
      <w:pPr>
        <w:jc w:val="both"/>
        <w:rPr>
          <w:rFonts w:ascii="Arial" w:hAnsi="Arial" w:cs="Arial"/>
          <w:sz w:val="24"/>
          <w:szCs w:val="24"/>
        </w:rPr>
      </w:pPr>
      <w:r w:rsidRPr="00B374A2">
        <w:rPr>
          <w:rFonts w:ascii="Arial" w:hAnsi="Arial" w:cs="Arial"/>
          <w:sz w:val="24"/>
          <w:szCs w:val="24"/>
        </w:rPr>
        <w:t xml:space="preserve">Derrigorrezko Bigarren Hezkuntza: </w:t>
      </w:r>
      <w:hyperlink r:id="rId6" w:history="1">
        <w:r w:rsidRPr="00B374A2">
          <w:rPr>
            <w:rStyle w:val="Hiperesteka"/>
            <w:rFonts w:ascii="Arial" w:hAnsi="Arial" w:cs="Arial"/>
            <w:sz w:val="24"/>
            <w:szCs w:val="24"/>
          </w:rPr>
          <w:t>https://sites.google.com/site/bizikasidbh12</w:t>
        </w:r>
      </w:hyperlink>
    </w:p>
    <w:p w:rsidR="00B374A2" w:rsidRPr="00B374A2" w:rsidRDefault="00B374A2" w:rsidP="00B374A2">
      <w:pPr>
        <w:jc w:val="both"/>
        <w:rPr>
          <w:rFonts w:ascii="Arial" w:hAnsi="Arial" w:cs="Arial"/>
          <w:sz w:val="24"/>
          <w:szCs w:val="24"/>
        </w:rPr>
      </w:pPr>
    </w:p>
    <w:sectPr w:rsidR="00B374A2" w:rsidRPr="00B374A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4A2"/>
    <w:rsid w:val="00B374A2"/>
    <w:rsid w:val="00D81398"/>
  </w:rsids>
  <m:mathPr>
    <m:mathFont m:val="Cambria Math"/>
    <m:brkBin m:val="before"/>
    <m:brkBinSub m:val="--"/>
    <m:smallFrac m:val="0"/>
    <m:dispDef/>
    <m:lMargin m:val="0"/>
    <m:rMargin m:val="0"/>
    <m:defJc m:val="centerGroup"/>
    <m:wrapIndent m:val="1440"/>
    <m:intLim m:val="subSup"/>
    <m:naryLim m:val="undOvr"/>
  </m:mathPr>
  <w:themeFontLang w:val="eu-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u-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a">
    <w:name w:val="Normal"/>
    <w:qFormat/>
  </w:style>
  <w:style w:type="character" w:default="1" w:styleId="Paragrafoarenletra-tipolehenetsia">
    <w:name w:val="Default Paragraph Font"/>
    <w:uiPriority w:val="1"/>
    <w:semiHidden/>
    <w:unhideWhenUsed/>
  </w:style>
  <w:style w:type="table" w:default="1" w:styleId="Taulanormala">
    <w:name w:val="Normal Table"/>
    <w:uiPriority w:val="99"/>
    <w:semiHidden/>
    <w:unhideWhenUsed/>
    <w:tblPr>
      <w:tblInd w:w="0" w:type="dxa"/>
      <w:tblCellMar>
        <w:top w:w="0" w:type="dxa"/>
        <w:left w:w="108" w:type="dxa"/>
        <w:bottom w:w="0" w:type="dxa"/>
        <w:right w:w="108" w:type="dxa"/>
      </w:tblCellMar>
    </w:tblPr>
  </w:style>
  <w:style w:type="numbering" w:default="1" w:styleId="Zerrendarikez">
    <w:name w:val="No List"/>
    <w:uiPriority w:val="99"/>
    <w:semiHidden/>
    <w:unhideWhenUsed/>
  </w:style>
  <w:style w:type="paragraph" w:customStyle="1" w:styleId="Default">
    <w:name w:val="Default"/>
    <w:rsid w:val="00B374A2"/>
    <w:pPr>
      <w:autoSpaceDE w:val="0"/>
      <w:autoSpaceDN w:val="0"/>
      <w:adjustRightInd w:val="0"/>
      <w:spacing w:after="0" w:line="240" w:lineRule="auto"/>
    </w:pPr>
    <w:rPr>
      <w:rFonts w:ascii="Calibri" w:hAnsi="Calibri" w:cs="Calibri"/>
      <w:color w:val="000000"/>
      <w:sz w:val="24"/>
      <w:szCs w:val="24"/>
    </w:rPr>
  </w:style>
  <w:style w:type="character" w:styleId="Hiperesteka">
    <w:name w:val="Hyperlink"/>
    <w:basedOn w:val="Paragrafoarenletra-tipolehenetsia"/>
    <w:uiPriority w:val="99"/>
    <w:unhideWhenUsed/>
    <w:rsid w:val="00B374A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u-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a">
    <w:name w:val="Normal"/>
    <w:qFormat/>
  </w:style>
  <w:style w:type="character" w:default="1" w:styleId="Paragrafoarenletra-tipolehenetsia">
    <w:name w:val="Default Paragraph Font"/>
    <w:uiPriority w:val="1"/>
    <w:semiHidden/>
    <w:unhideWhenUsed/>
  </w:style>
  <w:style w:type="table" w:default="1" w:styleId="Taulanormala">
    <w:name w:val="Normal Table"/>
    <w:uiPriority w:val="99"/>
    <w:semiHidden/>
    <w:unhideWhenUsed/>
    <w:tblPr>
      <w:tblInd w:w="0" w:type="dxa"/>
      <w:tblCellMar>
        <w:top w:w="0" w:type="dxa"/>
        <w:left w:w="108" w:type="dxa"/>
        <w:bottom w:w="0" w:type="dxa"/>
        <w:right w:w="108" w:type="dxa"/>
      </w:tblCellMar>
    </w:tblPr>
  </w:style>
  <w:style w:type="numbering" w:default="1" w:styleId="Zerrendarikez">
    <w:name w:val="No List"/>
    <w:uiPriority w:val="99"/>
    <w:semiHidden/>
    <w:unhideWhenUsed/>
  </w:style>
  <w:style w:type="paragraph" w:customStyle="1" w:styleId="Default">
    <w:name w:val="Default"/>
    <w:rsid w:val="00B374A2"/>
    <w:pPr>
      <w:autoSpaceDE w:val="0"/>
      <w:autoSpaceDN w:val="0"/>
      <w:adjustRightInd w:val="0"/>
      <w:spacing w:after="0" w:line="240" w:lineRule="auto"/>
    </w:pPr>
    <w:rPr>
      <w:rFonts w:ascii="Calibri" w:hAnsi="Calibri" w:cs="Calibri"/>
      <w:color w:val="000000"/>
      <w:sz w:val="24"/>
      <w:szCs w:val="24"/>
    </w:rPr>
  </w:style>
  <w:style w:type="character" w:styleId="Hiperesteka">
    <w:name w:val="Hyperlink"/>
    <w:basedOn w:val="Paragrafoarenletra-tipolehenetsia"/>
    <w:uiPriority w:val="99"/>
    <w:unhideWhenUsed/>
    <w:rsid w:val="00B374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sites.google.com/site/bizikasidbh12" TargetMode="External"/><Relationship Id="rId5" Type="http://schemas.openxmlformats.org/officeDocument/2006/relationships/hyperlink" Target="https://sites.google.com/site/bizikasilh56/" TargetMode="External"/><Relationship Id="rId4" Type="http://schemas.openxmlformats.org/officeDocument/2006/relationships/webSettings" Target="webSettings.xml"/></Relationships>
</file>

<file path=word/theme/theme1.xml><?xml version="1.0" encoding="utf-8"?>
<a:theme xmlns:a="http://schemas.openxmlformats.org/drawingml/2006/main" name="Office-ko gai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323</Words>
  <Characters>1847</Characters>
  <Application>Microsoft Office Word</Application>
  <DocSecurity>0</DocSecurity>
  <Lines>15</Lines>
  <Paragraphs>4</Paragraphs>
  <ScaleCrop>false</ScaleCrop>
  <HeadingPairs>
    <vt:vector size="2" baseType="variant">
      <vt:variant>
        <vt:lpstr>Titulua</vt:lpstr>
      </vt:variant>
      <vt:variant>
        <vt:i4>1</vt:i4>
      </vt:variant>
    </vt:vector>
  </HeadingPairs>
  <TitlesOfParts>
    <vt:vector size="1" baseType="lpstr">
      <vt:lpstr/>
    </vt:vector>
  </TitlesOfParts>
  <Company/>
  <LinksUpToDate>false</LinksUpToDate>
  <CharactersWithSpaces>2166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IR013160AH</dc:creator>
  <cp:lastModifiedBy>IR013160AH</cp:lastModifiedBy>
  <cp:revision>1</cp:revision>
  <dcterms:created xsi:type="dcterms:W3CDTF">2019-01-25T15:20:00Z</dcterms:created>
  <dcterms:modified xsi:type="dcterms:W3CDTF">2019-01-25T15:26:00Z</dcterms:modified>
</cp:coreProperties>
</file>